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清远市2019年度出租汽车企业服务质量信誉考核汇总表</w:t>
      </w:r>
    </w:p>
    <w:tbl>
      <w:tblPr>
        <w:tblStyle w:val="2"/>
        <w:tblpPr w:leftFromText="180" w:rightFromText="180" w:vertAnchor="text" w:horzAnchor="page" w:tblpX="1380" w:tblpY="480"/>
        <w:tblOverlap w:val="never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500"/>
        <w:gridCol w:w="1230"/>
        <w:gridCol w:w="1260"/>
        <w:gridCol w:w="1230"/>
        <w:gridCol w:w="141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企业名称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企业类型</w:t>
            </w:r>
          </w:p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（巡游</w:t>
            </w:r>
            <w:r>
              <w:rPr>
                <w:rFonts w:ascii="仿宋" w:hAnsi="仿宋" w:eastAsia="仿宋" w:cs="仿宋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网约）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评分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拟评定等级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清远市宇海企业发展总公司小汽车出租队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清城区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895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AAA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清远市雄兴汽车租赁有限公司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清城区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882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AAA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清远市港发汽车出租有限公司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清城区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871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AAA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清远鑫达汽车出租有限公司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清城区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864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AAA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清远市快通小汽车出租有限公司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清城区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914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AAA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  <w:t>佛冈县顺万通小汽车出租有限公司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佛冈县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854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AAA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英德市华龙出租车有限公司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英德市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860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AAA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清远市德驰汽车租赁有限公司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连南县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915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AAA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万顺叫车清远分公司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网约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清城区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892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AAA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清远市柏安出租汽车有限公司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清城区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98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在考核周期内经营时间少于6个月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清远市晟世汽车出租有限公司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清城区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950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在考核周期内经营时间少于6个月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英德市华泰出租车有限责任公司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英德市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830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阳山县万通出租汽车有限公司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阳山县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812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连州市松利小汽车出租有限公司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巡游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连州市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761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AA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14421"/>
    <w:rsid w:val="014E6823"/>
    <w:rsid w:val="50676816"/>
    <w:rsid w:val="556144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2020-04-23T08:30:00Z</dcterms:created>
  <dc:creator>文峰</dc:creator>
  <cp:lastModifiedBy>文峰</cp:lastModifiedBy>
  <dcterms:modified xsi:type="dcterms:W3CDTF">2020-04-27T07:43:07Z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