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 w:val="0"/>
        <w:snapToGrid w:val="0"/>
        <w:spacing w:line="600" w:lineRule="exact"/>
        <w:rPr>
          <w:rFonts w:ascii="宋体" w:hAnsi="宋体" w:cs="Times New Roman"/>
          <w:b/>
          <w:sz w:val="44"/>
          <w:szCs w:val="44"/>
        </w:rPr>
      </w:pPr>
    </w:p>
    <w:p>
      <w:pPr>
        <w:widowControl w:val="0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  <w:t>清远市自然保护地整合优化方案总体情况</w:t>
      </w:r>
    </w:p>
    <w:p>
      <w:pPr>
        <w:widowControl w:val="0"/>
        <w:adjustRightInd w:val="0"/>
        <w:snapToGrid w:val="0"/>
        <w:spacing w:line="600" w:lineRule="exact"/>
        <w:ind w:firstLine="560" w:firstLineChars="200"/>
        <w:rPr>
          <w:rFonts w:eastAsia="仿宋_GB2312" w:cs="Times New Roman"/>
          <w:sz w:val="28"/>
          <w:szCs w:val="28"/>
        </w:rPr>
      </w:pPr>
    </w:p>
    <w:p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eastAsia="仿宋_GB2312" w:cs="Times New Roman"/>
          <w:sz w:val="28"/>
          <w:szCs w:val="28"/>
        </w:rPr>
      </w:pPr>
      <w:r>
        <w:rPr>
          <w:rFonts w:hint="eastAsia" w:eastAsia="仿宋_GB2312" w:cs="Times New Roman"/>
          <w:sz w:val="28"/>
          <w:szCs w:val="28"/>
        </w:rPr>
        <w:t>根据国家和省自然保护地整合优化工作部署，我市自</w:t>
      </w:r>
      <w:r>
        <w:rPr>
          <w:rFonts w:eastAsia="仿宋_GB2312" w:cs="Times New Roman"/>
          <w:sz w:val="28"/>
          <w:szCs w:val="28"/>
        </w:rPr>
        <w:t>2019年8月起开展了全市自然保护地的摸底调查、科学评估、编制预案和审核审查工作，并于2022年底通过国家专班技术审</w:t>
      </w:r>
      <w:r>
        <w:rPr>
          <w:rFonts w:hint="eastAsia" w:eastAsia="仿宋_GB2312" w:cs="Times New Roman"/>
          <w:sz w:val="28"/>
          <w:szCs w:val="28"/>
        </w:rPr>
        <w:t>定</w:t>
      </w:r>
      <w:r>
        <w:rPr>
          <w:rFonts w:eastAsia="仿宋_GB2312" w:cs="Times New Roman"/>
          <w:sz w:val="28"/>
          <w:szCs w:val="28"/>
        </w:rPr>
        <w:t>。</w:t>
      </w:r>
      <w:r>
        <w:rPr>
          <w:rFonts w:hint="eastAsia" w:eastAsia="仿宋_GB2312" w:cs="Times New Roman"/>
          <w:sz w:val="28"/>
          <w:szCs w:val="28"/>
        </w:rPr>
        <w:t>总体情况如下：</w:t>
      </w:r>
    </w:p>
    <w:p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eastAsia="仿宋_GB2312" w:cs="Times New Roman"/>
          <w:sz w:val="28"/>
          <w:szCs w:val="28"/>
          <w:lang w:val="en-US" w:eastAsia="zh-CN"/>
        </w:rPr>
      </w:pPr>
      <w:r>
        <w:rPr>
          <w:rFonts w:hint="eastAsia" w:ascii="黑体" w:hAnsi="黑体" w:eastAsia="黑体" w:cs="Times New Roman"/>
          <w:sz w:val="28"/>
          <w:szCs w:val="28"/>
        </w:rPr>
        <w:t>一、整合优化前（2019年8月底）：</w:t>
      </w:r>
      <w:r>
        <w:rPr>
          <w:rFonts w:hint="eastAsia" w:eastAsia="仿宋_GB2312" w:cs="Times New Roman"/>
          <w:sz w:val="28"/>
          <w:szCs w:val="28"/>
        </w:rPr>
        <w:t>全市共有自然保护地71个，批复总面积2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8</w:t>
      </w:r>
      <w:r>
        <w:rPr>
          <w:rFonts w:hint="eastAsia" w:eastAsia="仿宋_GB2312" w:cs="Times New Roman"/>
          <w:sz w:val="28"/>
          <w:szCs w:val="28"/>
        </w:rPr>
        <w:t>.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5</w:t>
      </w:r>
      <w:r>
        <w:rPr>
          <w:rFonts w:hint="eastAsia" w:eastAsia="仿宋_GB2312" w:cs="Times New Roman"/>
          <w:sz w:val="28"/>
          <w:szCs w:val="28"/>
        </w:rPr>
        <w:t>2万公顷，矢量面积2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9</w:t>
      </w:r>
      <w:r>
        <w:rPr>
          <w:rFonts w:hint="eastAsia" w:eastAsia="仿宋_GB2312" w:cs="Times New Roman"/>
          <w:sz w:val="28"/>
          <w:szCs w:val="28"/>
        </w:rPr>
        <w:t>.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11</w:t>
      </w:r>
      <w:r>
        <w:rPr>
          <w:rFonts w:hint="eastAsia" w:eastAsia="仿宋_GB2312" w:cs="Times New Roman"/>
          <w:sz w:val="28"/>
          <w:szCs w:val="28"/>
        </w:rPr>
        <w:t>万公顷（含重叠面积），类型划分为：自然保护区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26</w:t>
      </w:r>
      <w:r>
        <w:rPr>
          <w:rFonts w:hint="eastAsia" w:eastAsia="仿宋_GB2312" w:cs="Times New Roman"/>
          <w:sz w:val="28"/>
          <w:szCs w:val="28"/>
        </w:rPr>
        <w:t>个、森林公园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27</w:t>
      </w:r>
      <w:r>
        <w:rPr>
          <w:rFonts w:hint="eastAsia" w:eastAsia="仿宋_GB2312" w:cs="Times New Roman"/>
          <w:sz w:val="28"/>
          <w:szCs w:val="28"/>
        </w:rPr>
        <w:t>个、湿地公园13个、地质公园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</w:t>
      </w:r>
      <w:r>
        <w:rPr>
          <w:rFonts w:hint="eastAsia" w:eastAsia="仿宋_GB2312" w:cs="Times New Roman"/>
          <w:sz w:val="28"/>
          <w:szCs w:val="28"/>
        </w:rPr>
        <w:t>个</w:t>
      </w:r>
      <w:r>
        <w:rPr>
          <w:rFonts w:hint="eastAsia" w:eastAsia="仿宋_GB2312" w:cs="Times New Roman"/>
          <w:sz w:val="28"/>
          <w:szCs w:val="28"/>
          <w:lang w:eastAsia="zh-CN"/>
        </w:rPr>
        <w:t>、沙漠（石漠）公园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1个</w:t>
      </w:r>
      <w:r>
        <w:rPr>
          <w:rFonts w:hint="eastAsia" w:eastAsia="仿宋_GB2312" w:cs="Times New Roman"/>
          <w:sz w:val="28"/>
          <w:szCs w:val="28"/>
        </w:rPr>
        <w:t>和风景名胜区2个。</w:t>
      </w:r>
      <w:r>
        <w:rPr>
          <w:rFonts w:hint="eastAsia" w:eastAsia="仿宋_GB2312" w:cs="Times New Roman"/>
          <w:sz w:val="28"/>
          <w:szCs w:val="28"/>
          <w:lang w:eastAsia="zh-CN"/>
        </w:rPr>
        <w:t>详见表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1。</w:t>
      </w:r>
    </w:p>
    <w:p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eastAsia="仿宋_GB2312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二、国家专班技术审定结果：</w:t>
      </w:r>
      <w:r>
        <w:rPr>
          <w:rFonts w:hint="eastAsia" w:eastAsia="仿宋_GB2312" w:cs="Times New Roman"/>
          <w:sz w:val="28"/>
          <w:szCs w:val="28"/>
        </w:rPr>
        <w:t>全市拟新建</w:t>
      </w:r>
      <w:r>
        <w:rPr>
          <w:rFonts w:hint="eastAsia" w:eastAsia="仿宋_GB2312" w:cs="Times New Roman"/>
          <w:sz w:val="28"/>
          <w:szCs w:val="28"/>
          <w:lang w:eastAsia="zh-CN"/>
        </w:rPr>
        <w:t>地方级</w:t>
      </w:r>
      <w:r>
        <w:rPr>
          <w:rFonts w:hint="eastAsia" w:eastAsia="仿宋_GB2312" w:cs="Times New Roman"/>
          <w:sz w:val="28"/>
          <w:szCs w:val="28"/>
        </w:rPr>
        <w:t>自然保护地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9</w:t>
      </w:r>
      <w:r>
        <w:rPr>
          <w:rFonts w:hint="eastAsia" w:eastAsia="仿宋_GB2312" w:cs="Times New Roman"/>
          <w:sz w:val="28"/>
          <w:szCs w:val="28"/>
        </w:rPr>
        <w:t>个，拟撤销原有</w:t>
      </w:r>
      <w:r>
        <w:rPr>
          <w:rFonts w:hint="eastAsia" w:eastAsia="仿宋_GB2312" w:cs="Times New Roman"/>
          <w:sz w:val="28"/>
          <w:szCs w:val="28"/>
          <w:lang w:eastAsia="zh-CN"/>
        </w:rPr>
        <w:t>地方级</w:t>
      </w:r>
      <w:r>
        <w:rPr>
          <w:rFonts w:hint="eastAsia" w:eastAsia="仿宋_GB2312" w:cs="Times New Roman"/>
          <w:sz w:val="28"/>
          <w:szCs w:val="28"/>
        </w:rPr>
        <w:t>自然保护地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3</w:t>
      </w:r>
      <w:r>
        <w:rPr>
          <w:rFonts w:hint="eastAsia" w:eastAsia="仿宋_GB2312" w:cs="Times New Roman"/>
          <w:sz w:val="28"/>
          <w:szCs w:val="28"/>
        </w:rPr>
        <w:t>个，</w:t>
      </w:r>
      <w:r>
        <w:rPr>
          <w:rFonts w:hint="eastAsia" w:eastAsia="仿宋_GB2312" w:cs="Times New Roman"/>
          <w:sz w:val="28"/>
          <w:szCs w:val="28"/>
          <w:lang w:eastAsia="zh-CN"/>
        </w:rPr>
        <w:t>拟归并原有地方级自然保护地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14个，</w:t>
      </w:r>
      <w:r>
        <w:rPr>
          <w:rFonts w:hint="eastAsia" w:eastAsia="仿宋_GB2312" w:cs="Times New Roman"/>
          <w:sz w:val="28"/>
          <w:szCs w:val="28"/>
        </w:rPr>
        <w:t>拟将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5</w:t>
      </w:r>
      <w:r>
        <w:rPr>
          <w:rFonts w:hint="eastAsia" w:eastAsia="仿宋_GB2312" w:cs="Times New Roman"/>
          <w:sz w:val="28"/>
          <w:szCs w:val="28"/>
        </w:rPr>
        <w:t>个</w:t>
      </w:r>
      <w:r>
        <w:rPr>
          <w:rFonts w:hint="eastAsia" w:eastAsia="仿宋_GB2312" w:cs="Times New Roman"/>
          <w:sz w:val="28"/>
          <w:szCs w:val="28"/>
          <w:lang w:eastAsia="zh-CN"/>
        </w:rPr>
        <w:t>地方级</w:t>
      </w:r>
      <w:r>
        <w:rPr>
          <w:rFonts w:hint="eastAsia" w:eastAsia="仿宋_GB2312" w:cs="Times New Roman"/>
          <w:sz w:val="28"/>
          <w:szCs w:val="28"/>
        </w:rPr>
        <w:t>自然保护区转为自然公园，拟将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</w:t>
      </w:r>
      <w:r>
        <w:rPr>
          <w:rFonts w:hint="eastAsia" w:eastAsia="仿宋_GB2312" w:cs="Times New Roman"/>
          <w:sz w:val="28"/>
          <w:szCs w:val="28"/>
        </w:rPr>
        <w:t>个</w:t>
      </w:r>
      <w:r>
        <w:rPr>
          <w:rFonts w:hint="eastAsia" w:eastAsia="仿宋_GB2312" w:cs="Times New Roman"/>
          <w:sz w:val="28"/>
          <w:szCs w:val="28"/>
          <w:lang w:eastAsia="zh-CN"/>
        </w:rPr>
        <w:t>国家级</w:t>
      </w:r>
      <w:r>
        <w:rPr>
          <w:rFonts w:hint="eastAsia" w:eastAsia="仿宋_GB2312" w:cs="Times New Roman"/>
          <w:sz w:val="28"/>
          <w:szCs w:val="28"/>
        </w:rPr>
        <w:t>自然公园转为自然保护区</w:t>
      </w:r>
      <w:r>
        <w:rPr>
          <w:rFonts w:hint="eastAsia" w:eastAsia="仿宋_GB2312" w:cs="Times New Roman"/>
          <w:sz w:val="28"/>
          <w:szCs w:val="28"/>
          <w:lang w:eastAsia="zh-CN"/>
        </w:rPr>
        <w:t>，拟调出自然保护地面积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4.61万公顷，拟调入自然保护地7.48万公顷</w:t>
      </w:r>
      <w:r>
        <w:rPr>
          <w:rFonts w:hint="eastAsia" w:eastAsia="仿宋_GB2312" w:cs="Times New Roman"/>
          <w:sz w:val="28"/>
          <w:szCs w:val="28"/>
        </w:rPr>
        <w:t>。</w:t>
      </w:r>
    </w:p>
    <w:p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eastAsia="仿宋_GB2312" w:cs="Times New Roman"/>
          <w:sz w:val="28"/>
          <w:szCs w:val="28"/>
          <w:lang w:val="en-US" w:eastAsia="zh-CN"/>
        </w:rPr>
      </w:pPr>
      <w:r>
        <w:rPr>
          <w:rFonts w:hint="eastAsia" w:ascii="黑体" w:hAnsi="黑体" w:eastAsia="黑体" w:cs="Times New Roman"/>
          <w:sz w:val="28"/>
          <w:szCs w:val="28"/>
        </w:rPr>
        <w:t>三、</w:t>
      </w:r>
      <w:r>
        <w:rPr>
          <w:rFonts w:ascii="黑体" w:hAnsi="黑体" w:eastAsia="黑体" w:cs="Times New Roman"/>
          <w:sz w:val="28"/>
          <w:szCs w:val="28"/>
        </w:rPr>
        <w:t>整合优化</w:t>
      </w:r>
      <w:r>
        <w:rPr>
          <w:rFonts w:hint="eastAsia" w:ascii="黑体" w:hAnsi="黑体" w:eastAsia="黑体" w:cs="Times New Roman"/>
          <w:sz w:val="28"/>
          <w:szCs w:val="28"/>
          <w:lang w:eastAsia="zh-CN"/>
        </w:rPr>
        <w:t>方案结果</w:t>
      </w:r>
      <w:r>
        <w:rPr>
          <w:rFonts w:hint="eastAsia" w:ascii="黑体" w:hAnsi="黑体" w:eastAsia="黑体" w:cs="Times New Roman"/>
          <w:sz w:val="28"/>
          <w:szCs w:val="28"/>
        </w:rPr>
        <w:t>：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经过自然保护地整合优化，</w:t>
      </w:r>
      <w:r>
        <w:rPr>
          <w:rFonts w:hint="eastAsia" w:eastAsia="仿宋_GB2312" w:cs="Times New Roman"/>
          <w:sz w:val="28"/>
          <w:szCs w:val="28"/>
        </w:rPr>
        <w:t>全市共有自然保护地63个，总面积2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8</w:t>
      </w:r>
      <w:r>
        <w:rPr>
          <w:rFonts w:hint="eastAsia" w:eastAsia="仿宋_GB2312" w:cs="Times New Roman"/>
          <w:sz w:val="28"/>
          <w:szCs w:val="28"/>
        </w:rPr>
        <w:t>.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79</w:t>
      </w:r>
      <w:r>
        <w:rPr>
          <w:rFonts w:hint="eastAsia" w:eastAsia="仿宋_GB2312" w:cs="Times New Roman"/>
          <w:sz w:val="28"/>
          <w:szCs w:val="28"/>
        </w:rPr>
        <w:t>万公顷，类型划分为：自然保护区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20</w:t>
      </w:r>
      <w:r>
        <w:rPr>
          <w:rFonts w:hint="eastAsia" w:eastAsia="仿宋_GB2312" w:cs="Times New Roman"/>
          <w:sz w:val="28"/>
          <w:szCs w:val="28"/>
        </w:rPr>
        <w:t>个、森林公园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28</w:t>
      </w:r>
      <w:r>
        <w:rPr>
          <w:rFonts w:hint="eastAsia" w:eastAsia="仿宋_GB2312" w:cs="Times New Roman"/>
          <w:sz w:val="28"/>
          <w:szCs w:val="28"/>
        </w:rPr>
        <w:t>个、湿地公园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10</w:t>
      </w:r>
      <w:r>
        <w:rPr>
          <w:rFonts w:hint="eastAsia" w:eastAsia="仿宋_GB2312" w:cs="Times New Roman"/>
          <w:sz w:val="28"/>
          <w:szCs w:val="28"/>
        </w:rPr>
        <w:t>个</w:t>
      </w:r>
      <w:r>
        <w:rPr>
          <w:rFonts w:hint="eastAsia" w:eastAsia="仿宋_GB2312" w:cs="Times New Roman"/>
          <w:sz w:val="28"/>
          <w:szCs w:val="28"/>
          <w:lang w:eastAsia="zh-CN"/>
        </w:rPr>
        <w:t>、</w:t>
      </w:r>
      <w:r>
        <w:rPr>
          <w:rFonts w:hint="eastAsia" w:eastAsia="仿宋_GB2312" w:cs="Times New Roman"/>
          <w:sz w:val="28"/>
          <w:szCs w:val="28"/>
        </w:rPr>
        <w:t>地质公园2个</w:t>
      </w:r>
      <w:r>
        <w:rPr>
          <w:rFonts w:hint="eastAsia" w:eastAsia="仿宋_GB2312" w:cs="Times New Roman"/>
          <w:sz w:val="28"/>
          <w:szCs w:val="28"/>
          <w:lang w:eastAsia="zh-CN"/>
        </w:rPr>
        <w:t>、沙漠（石漠）公园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1个</w:t>
      </w:r>
      <w:r>
        <w:rPr>
          <w:rFonts w:hint="eastAsia" w:eastAsia="仿宋_GB2312" w:cs="Times New Roman"/>
          <w:sz w:val="28"/>
          <w:szCs w:val="28"/>
          <w:lang w:eastAsia="zh-CN"/>
        </w:rPr>
        <w:t>和风景名胜区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2个</w:t>
      </w:r>
      <w:r>
        <w:rPr>
          <w:rFonts w:hint="eastAsia" w:eastAsia="仿宋_GB2312" w:cs="Times New Roman"/>
          <w:sz w:val="28"/>
          <w:szCs w:val="28"/>
        </w:rPr>
        <w:t>。</w:t>
      </w:r>
      <w:r>
        <w:rPr>
          <w:rFonts w:hint="eastAsia" w:eastAsia="仿宋_GB2312" w:cs="Times New Roman"/>
          <w:sz w:val="28"/>
          <w:szCs w:val="28"/>
          <w:lang w:eastAsia="zh-CN"/>
        </w:rPr>
        <w:t>详见表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2。</w:t>
      </w:r>
    </w:p>
    <w:p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eastAsia" w:eastAsia="仿宋_GB2312" w:cs="Times New Roman"/>
          <w:sz w:val="28"/>
          <w:szCs w:val="28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/>
          <w:b/>
          <w:bCs/>
        </w:rPr>
        <w:t>表1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现状</w:t>
      </w:r>
      <w:r>
        <w:rPr>
          <w:rFonts w:hint="eastAsia"/>
          <w:b/>
          <w:bCs/>
          <w:lang w:eastAsia="zh-CN"/>
        </w:rPr>
        <w:t>清远</w:t>
      </w:r>
      <w:r>
        <w:rPr>
          <w:rFonts w:hint="eastAsia"/>
          <w:b/>
          <w:bCs/>
        </w:rPr>
        <w:t>市自然保护地列表（2019年8月底）</w:t>
      </w:r>
    </w:p>
    <w:tbl>
      <w:tblPr>
        <w:tblStyle w:val="4"/>
        <w:tblW w:w="53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4109"/>
        <w:gridCol w:w="1230"/>
        <w:gridCol w:w="840"/>
        <w:gridCol w:w="1115"/>
        <w:gridCol w:w="1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自然保护地名称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类型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级别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县（市、区）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cs="Times New Roman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批复面积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（公顷）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广东石门台国家级自然保护区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33555.00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清远板洞省级自然保护区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10195.80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清远大鲵省级自然保护区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1493.40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清远白湾省级自然保护区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7219.10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清远田心省级自然保护区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11968.60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清远连江龙牙峡水产种质资源省级自然保护区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连州、阳山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清远笔架山省级自然保护区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10727.80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清远观音山省级自然保护区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2816.80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清远连南大龙山市级自然保护区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4210.89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清远连南涡水河市级自然保护区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667.00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清远清新滨江水生生物资源市级自然保护区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清远清新笔架山市级自然保护区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2529.00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清远清新桃源燕子岩市级自然保护区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5338.00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清远连山大风坑市级自然保护区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清远连山大旭山市级自然保护区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1333.30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清远连山芙蓉山市级自然保护区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清远连山黎头山市级自然保护区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667.00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清远连山天堂岭市级自然保护区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清远连州三水水生野生动物资源市级自然保护区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清远英德滑水山市级自然保护区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50655.00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清远连山石公山县级自然保护区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清远清新回兰明霞洞县级自然保护区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1766.00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清远清新三坑温矿泉县级自然保护区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清远清新太和洞县级自然保护区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1585.69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清远阳山东山县级自然保护区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19927.50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清远英德英西峰林地质遗迹县级自然保护区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广东万山朝王国家沙漠（石漠）公园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沙漠（石漠）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1457.90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广东阳山国家地质公园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7972.00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清远英西省级地质公园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2419.00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广东英德国家森林公园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49871.82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清远笔架山省级森林公园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1821.00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清远太和洞省级森林公园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3363.88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清远天湖省级森林公园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10958.39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清远贤令山省级森林公园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1563.20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清远羊角山省级森林公园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1835.28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清远鹰扬关省级森林公园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749.70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清远清新清泉湾市级森林公园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清远清城大罗山区级森林公园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233.50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清远清城牛鱼嘴区级森林公园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清远佛冈北山县级森林公园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清远佛冈长盛谷县级森林公园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清远连南大埂县级森林公园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259.87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清远连南东山县级森林公园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263.20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清远连南西北山县级森林公园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清远连山大风坑县级森林公园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3608.30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清远连山大旭山瀑布群县级森林公园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清远连山福安县级森林公园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清远连山禾洞农林场县级森林公园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清远连山金峰山县级森林公园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清远连山上帅龙坑县级森林公园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清远连山穗科粤西北县级森林公园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清远连州福山县级森林公园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233.60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清远连州巾峰山县级森林公园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清远阳山龙牙峡县级森林公园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清远英德红茶谷县级森林公园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163.33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清远英德金子山县级森林公园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广东瑶排梯田国家湿地公园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354.69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清远佛冈黄花湖县级湿地公园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清远连南三江河县级湿地公园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清远连山天鹅湖县级湿地公园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清远连州大云洲县级湿地公园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清远清城飞来湖区级湿地公园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清远清新北江大洲区级湿地公园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441.65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清远阳山韩愈县级湿地公园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清远阳山岭背县级湿地公园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清远英德东岸滨江县级湿地公园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清远英德西岸江湾县级湿地公园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清远英德月桂湖县级湿地公园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清远英德浈阳湖县级湿地公园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区县级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70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清远飞霞省级风景名胜区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风景名胜区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71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清远宝晶宫省级风景名胜区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风景名胜区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省级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1400.00</w:t>
            </w:r>
          </w:p>
        </w:tc>
      </w:tr>
    </w:tbl>
    <w:p/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表2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整合优化后</w:t>
      </w:r>
      <w:r>
        <w:rPr>
          <w:rFonts w:hint="eastAsia"/>
          <w:b/>
          <w:bCs/>
          <w:lang w:eastAsia="zh-CN"/>
        </w:rPr>
        <w:t>清远</w:t>
      </w:r>
      <w:r>
        <w:rPr>
          <w:rFonts w:hint="eastAsia"/>
          <w:b/>
          <w:bCs/>
        </w:rPr>
        <w:t>市自然保护地列表</w:t>
      </w:r>
    </w:p>
    <w:tbl>
      <w:tblPr>
        <w:tblStyle w:val="4"/>
        <w:tblW w:w="53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4109"/>
        <w:gridCol w:w="1230"/>
        <w:gridCol w:w="840"/>
        <w:gridCol w:w="1115"/>
        <w:gridCol w:w="1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自然保护地名称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类型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8"/>
                <w:szCs w:val="18"/>
              </w:rPr>
              <w:t>级别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</w:rPr>
              <w:t>县（市、区）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面积（公顷）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广东石门台国家级自然保护区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38699.88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清远白湾地方级自然保护区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7115.64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清远板洞地方级自然保护区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10135.41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清远笔架山地方级自然保护区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9895.66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清远大鲵地方级自然保护区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val="en-US"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2764.24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清远观音山地方级自然保护区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4016.93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清远连江龙牙峡水产种质资源地方级自然保护区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连州、阳山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1505.12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清远田心地方级自然保护区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13962.71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清远连南大龙山地方级自然保护区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4533.11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清远连山大风坑地方级自然保护区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1332.16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清远连山大旭山地方级自然保护区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760.95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清远连山黎头山地方级自然保护区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670.35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清远连山石公山地方级自然保护区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312.27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清远连山天堂岭地方级自然保护区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2308.15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清远连州龙坪地方级自然保护区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11529.56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清远清新笔架河地方级自然保护区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1211.66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清远清新三坑地方级自然保护区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1707.27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清远清新燕子岩地方级自然保护区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5615.06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19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清远阳山秤架地方级自然保护区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12528.12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清远英德滑水山地方级自然保护区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自然保护区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20212.89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广东英德国家森林公园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40030.42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清远太和洞地方级森林公园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8576.50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清远天湖地方级森林公园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9593.55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清远贤令山地方级森林公园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3589.05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清远羊角山地方级森林公园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3777.49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清远鹰扬关地方级森林公园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744.46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清远佛冈北山地方级森林公园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39.84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清远佛冈长盛谷地方级森林公园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234.93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清远连南东山地方级森林公园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184.52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清远连南西北山地方级森林公园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453.40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清远连山大风坑地方级森林公园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4620.18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清远连山大龙山地方级森林公园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3454.69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清远连山大旭山瀑布群地方级森林公园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1082.64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清远连山金峰山地方级森林公园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192.31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清远连山穗科粤西北地方级森林公园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127.29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清远连州福山地方级森林公园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225.63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清远连州巾峰山地方级森林公园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186.69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清远清城大罗山地方级森林公园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192.44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39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清远清城牛鱼嘴地方级森林公园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160.48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清远清城文洞地方级森林公园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170.00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清远阳山黄坌地方级森林公园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185.23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清远阳山杨梅地方级森林公园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3681.20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清远英德大潭河地方级森林公园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1915.62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清远英德红茶谷地方级森林公园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7384.33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清远英德金子山地方级森林公园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77.88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清远英德天堂地方级森林公园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2729.51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清远英德铁溪地方级森林公园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2451.03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清远英德西牛地方级森林公园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森林公园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1616.42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49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广东阳山国家地质公园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阳山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18821.12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清远英西地方级地质公园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12046.37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广东瑶排梯田国家湿地公园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362.58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清远佛冈黄花湖地方级湿地公园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佛冈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36.66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清远连山天鹅湖地方级湿地公园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连山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88.01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54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清远连州大云洲地方级湿地公园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连州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37.74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55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清远清城飞来湖地方级湿地公园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167.75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56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清远清新北江大洲地方级湿地公园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399.70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57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清远清新滨江水生生物资源地方级湿地公园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724.58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58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清远英德白石窑地方级湿地公园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59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清远英德北江地方级湿地公园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250.02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60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清远英德浈阳湖地方级湿地公园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湿地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英德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79.30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61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广东万山朝王国家沙漠（石漠）公园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沙漠（石漠）公园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连南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1403.72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62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清远宝晶宫地方级风景名胜区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风景名胜区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sz w:val="18"/>
                <w:szCs w:val="18"/>
                <w:lang w:eastAsia="zh-CN"/>
              </w:rPr>
              <w:t>清城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915.15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35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63</w:t>
            </w:r>
          </w:p>
        </w:tc>
        <w:tc>
          <w:tcPr>
            <w:tcW w:w="226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清远飞霞地方级风景名胜区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风景名胜区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18"/>
                <w:szCs w:val="18"/>
                <w:lang w:eastAsia="zh-CN"/>
              </w:rPr>
              <w:t>清新</w:t>
            </w:r>
          </w:p>
        </w:tc>
        <w:tc>
          <w:tcPr>
            <w:tcW w:w="1153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27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4056.54</w:t>
            </w:r>
          </w:p>
        </w:tc>
      </w:tr>
    </w:tbl>
    <w:p/>
    <w:p/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11856085" cy="8388985"/>
            <wp:effectExtent l="0" t="0" r="12065" b="12065"/>
            <wp:docPr id="1" name="图片 1" descr="整合优化前清远市自然保护地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整合优化前清远市自然保护地分布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5608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1856085" cy="8388985"/>
            <wp:effectExtent l="0" t="0" r="12065" b="12065"/>
            <wp:docPr id="2" name="图片 2" descr="整合优化后清远市自然保护地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整合优化后清远市自然保护地分布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5608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7D74814-0FD3-4D4E-9B5D-307D3232B39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09936A64-2946-4A04-AA8F-6ABB7BEAB987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F3B31797-BBBF-46E5-A082-2D9EDABE78F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24881619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0ZDI5YTVhNTBkYTJhMTQ3MjIyNGNjODY1NGU2OTIifQ=="/>
  </w:docVars>
  <w:rsids>
    <w:rsidRoot w:val="00A807D2"/>
    <w:rsid w:val="00081C3C"/>
    <w:rsid w:val="00170A21"/>
    <w:rsid w:val="001A1457"/>
    <w:rsid w:val="001D0C08"/>
    <w:rsid w:val="002A086C"/>
    <w:rsid w:val="002F4E6E"/>
    <w:rsid w:val="0032584D"/>
    <w:rsid w:val="00393204"/>
    <w:rsid w:val="00442095"/>
    <w:rsid w:val="004923C2"/>
    <w:rsid w:val="0058635B"/>
    <w:rsid w:val="005E4516"/>
    <w:rsid w:val="00673537"/>
    <w:rsid w:val="006B0B89"/>
    <w:rsid w:val="00741468"/>
    <w:rsid w:val="00760368"/>
    <w:rsid w:val="0091299D"/>
    <w:rsid w:val="00992B7F"/>
    <w:rsid w:val="00A807D2"/>
    <w:rsid w:val="00BE76B4"/>
    <w:rsid w:val="00C477E2"/>
    <w:rsid w:val="00DB791D"/>
    <w:rsid w:val="00F60A71"/>
    <w:rsid w:val="00F65A04"/>
    <w:rsid w:val="01E925F2"/>
    <w:rsid w:val="071C309C"/>
    <w:rsid w:val="0A442A3C"/>
    <w:rsid w:val="14F7437E"/>
    <w:rsid w:val="1EA71413"/>
    <w:rsid w:val="279F449F"/>
    <w:rsid w:val="27A26B6E"/>
    <w:rsid w:val="2DDE2EA9"/>
    <w:rsid w:val="4CD65D31"/>
    <w:rsid w:val="553401E1"/>
    <w:rsid w:val="6A7F636D"/>
    <w:rsid w:val="6EC32CCC"/>
    <w:rsid w:val="774B1AB0"/>
    <w:rsid w:val="7A9B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center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customStyle="1" w:styleId="8">
    <w:name w:val="msonormal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customStyle="1" w:styleId="9">
    <w:name w:val="font5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0">
    <w:name w:val="xl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character" w:customStyle="1" w:styleId="11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12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3846</Words>
  <Characters>4742</Characters>
  <Lines>78</Lines>
  <Paragraphs>22</Paragraphs>
  <TotalTime>8</TotalTime>
  <ScaleCrop>false</ScaleCrop>
  <LinksUpToDate>false</LinksUpToDate>
  <CharactersWithSpaces>4744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2023-03-16T09:20:00Z</dcterms:created>
  <dc:creator>yan</dc:creator>
  <cp:lastModifiedBy>李天翔</cp:lastModifiedBy>
  <dcterms:modified xsi:type="dcterms:W3CDTF">2023-03-31T10:07:08Z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0B3A4CEEBB9F4E91923F636F8C86A1D3</vt:lpwstr>
  </property>
</Properties>
</file>