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评审会评审通过人员公示情况</w:t>
      </w:r>
    </w:p>
    <w:p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698"/>
        <w:gridCol w:w="1382"/>
        <w:gridCol w:w="817"/>
        <w:gridCol w:w="347"/>
        <w:gridCol w:w="5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单位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评审通过专业技术资格名称 </w:t>
            </w:r>
          </w:p>
        </w:tc>
        <w:tc>
          <w:tcPr>
            <w:tcW w:w="5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   专业           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公示日期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2023</w:t>
            </w:r>
            <w:r>
              <w:rPr>
                <w:rFonts w:ascii="仿宋_GB2312" w:hAnsi="仿宋_GB2312" w:eastAsia="仿宋_GB2312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</w:rPr>
              <w:t>日至</w:t>
            </w:r>
            <w:r>
              <w:rPr>
                <w:rFonts w:hint="eastAsia" w:ascii="仿宋_GB2312" w:hAnsi="仿宋_GB2312" w:eastAsia="仿宋_GB2312"/>
                <w:sz w:val="28"/>
              </w:rPr>
              <w:t>20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23</w:t>
            </w:r>
            <w:r>
              <w:rPr>
                <w:rFonts w:ascii="仿宋_GB2312" w:hAnsi="仿宋_GB2312" w:eastAsia="仿宋_GB2312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/>
                <w:sz w:val="28"/>
              </w:rPr>
              <w:t>日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（共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5个工作日）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收到投诉</w:t>
            </w:r>
          </w:p>
          <w:p>
            <w:pPr>
              <w:autoSpaceDN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件 数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公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示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期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间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群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众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投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诉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内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容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单位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人事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</w:t>
            </w:r>
            <w:r>
              <w:rPr>
                <w:rFonts w:ascii="仿宋_GB2312" w:hAnsi="仿宋_GB2312" w:eastAsia="仿宋_GB2312"/>
                <w:sz w:val="28"/>
              </w:rPr>
              <w:t>纪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检监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察部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门）</w:t>
            </w:r>
          </w:p>
          <w:p>
            <w:pPr>
              <w:autoSpaceDN w:val="0"/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核实</w:t>
            </w:r>
          </w:p>
          <w:p>
            <w:pPr>
              <w:autoSpaceDN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>意见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30" w:lineRule="atLeast"/>
              <w:jc w:val="righ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jc w:val="righ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jc w:val="right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ind w:right="560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autoSpaceDN w:val="0"/>
              <w:spacing w:line="330" w:lineRule="atLeast"/>
              <w:ind w:right="560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ind w:right="560"/>
              <w:rPr>
                <w:rFonts w:hint="eastAsia" w:ascii="宋体" w:hAnsi="宋体"/>
              </w:rPr>
            </w:pPr>
          </w:p>
          <w:p>
            <w:pPr>
              <w:autoSpaceDN w:val="0"/>
              <w:spacing w:line="330" w:lineRule="atLeast"/>
              <w:ind w:right="560" w:firstLine="3920" w:firstLineChars="1400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</w:t>
            </w:r>
          </w:p>
          <w:p>
            <w:pPr>
              <w:autoSpaceDN w:val="0"/>
              <w:spacing w:line="330" w:lineRule="atLeast"/>
              <w:ind w:right="560" w:firstLine="4480" w:firstLineChars="1600"/>
              <w:rPr>
                <w:rFonts w:ascii="宋体" w:hAnsi="宋体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彩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comments" w:enforcement="1" w:cryptProviderType="rsaFull" w:cryptAlgorithmClass="hash" w:cryptAlgorithmType="typeAny" w:cryptAlgorithmSid="4" w:cryptSpinCount="0" w:hash="6Ge4DTby8a3QQqLz/LywypxGm2E=" w:salt="CD70NgCSLYV9ZU7DRxa7d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A3836"/>
    <w:rsid w:val="046C4C69"/>
    <w:rsid w:val="59B41CB1"/>
    <w:rsid w:val="5BCA3836"/>
    <w:rsid w:val="A5D1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2023-06-12T16:22:00Z</dcterms:created>
  <dc:creator>吴淑萍</dc:creator>
  <cp:lastModifiedBy>user</cp:lastModifiedBy>
  <dcterms:modified xsi:type="dcterms:W3CDTF">2023-06-13T16:30:40Z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