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hint="eastAsia" w:ascii="黑体" w:hAnsi="黑体" w:eastAsia="黑体" w:cs="仿宋_GB2312"/>
          <w:snapToGrid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仿宋_GB2312"/>
          <w:snapToGrid w:val="0"/>
          <w:sz w:val="44"/>
          <w:szCs w:val="44"/>
          <w:lang w:val="en-US" w:eastAsia="zh-CN"/>
        </w:rPr>
        <w:t>科研助理岗位吸纳应届高校毕业生情况</w:t>
      </w:r>
    </w:p>
    <w:p>
      <w:pPr>
        <w:spacing w:before="312" w:beforeLines="100" w:after="312" w:afterLines="100"/>
        <w:jc w:val="center"/>
        <w:rPr>
          <w:rFonts w:hint="eastAsia" w:ascii="黑体" w:hAnsi="黑体" w:eastAsia="黑体" w:cs="仿宋_GB2312"/>
          <w:snapToGrid w:val="0"/>
          <w:sz w:val="44"/>
          <w:szCs w:val="44"/>
        </w:rPr>
      </w:pPr>
      <w:r>
        <w:rPr>
          <w:rFonts w:hint="eastAsia" w:ascii="黑体" w:hAnsi="黑体" w:eastAsia="黑体" w:cs="仿宋_GB2312"/>
          <w:snapToGrid w:val="0"/>
          <w:sz w:val="44"/>
          <w:szCs w:val="44"/>
          <w:lang w:val="en-US" w:eastAsia="zh-CN"/>
        </w:rPr>
        <w:t>管理操作</w:t>
      </w:r>
      <w:r>
        <w:rPr>
          <w:rFonts w:hint="eastAsia" w:ascii="黑体" w:hAnsi="黑体" w:eastAsia="黑体" w:cs="仿宋_GB2312"/>
          <w:snapToGrid w:val="0"/>
          <w:sz w:val="44"/>
          <w:szCs w:val="44"/>
        </w:rPr>
        <w:t>指引</w:t>
      </w:r>
    </w:p>
    <w:p>
      <w:pPr>
        <w:pStyle w:val="2"/>
        <w:rPr>
          <w:rFonts w:hint="eastAsia"/>
        </w:rPr>
      </w:pP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（一）填报科研助理岗位吸纳应届高校毕业生情况</w:t>
      </w:r>
    </w:p>
    <w:p>
      <w:pPr>
        <w:autoSpaceDE w:val="0"/>
        <w:autoSpaceDN w:val="0"/>
        <w:spacing w:line="360" w:lineRule="auto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菜单：申报管理→科研助理岗位吸纳情况管理→科研助理岗位吸纳情况填报</w:t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角色：申报单位管理员</w:t>
      </w:r>
    </w:p>
    <w:p>
      <w:pPr>
        <w:autoSpaceDE w:val="0"/>
        <w:autoSpaceDN w:val="0"/>
        <w:spacing w:line="360" w:lineRule="auto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流程：申报单位管理员提交科研助理岗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位吸纳情况后，科技厅、主管部门则可查看。</w:t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操作：</w:t>
      </w:r>
    </w:p>
    <w:p>
      <w:pPr>
        <w:autoSpaceDE w:val="0"/>
        <w:autoSpaceDN w:val="0"/>
        <w:spacing w:line="360" w:lineRule="auto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（1）新增报告：点击[新增]按钮后进入填报页面；</w:t>
      </w:r>
    </w:p>
    <w:p>
      <w:pPr>
        <w:pStyle w:val="2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（2）修改报告：点击&lt;在线填写&gt;操作链接进入填报页面；</w:t>
      </w:r>
    </w:p>
    <w:p>
      <w:pPr>
        <w:pStyle w:val="2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（3）删除报告：点击&lt;删除&gt;操作链接对数据进行删除；</w:t>
      </w:r>
    </w:p>
    <w:p>
      <w:pPr>
        <w:pStyle w:val="2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（4）查看报告：点击&lt;查看&gt;操作链接对查看报告内容；</w:t>
      </w:r>
    </w:p>
    <w:p>
      <w:pPr>
        <w:pStyle w:val="2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（5）查看审核意见：点击&lt;查看审核意见&gt;操作链接对查看审核意见。</w:t>
      </w:r>
    </w:p>
    <w:p>
      <w:pPr>
        <w:pStyle w:val="2"/>
      </w:pPr>
      <w:r>
        <w:drawing>
          <wp:inline distT="0" distB="0" distL="114300" distR="114300">
            <wp:extent cx="5273675" cy="1737360"/>
            <wp:effectExtent l="0" t="0" r="3175" b="1524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eastAsiaTheme="minorEastAsia"/>
          <w:lang w:val="en-US" w:eastAsia="zh-CN"/>
        </w:rPr>
      </w:pP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（二）查看科研助理岗位吸纳应届高校毕业生情况</w:t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菜单：申报管理→科研助理岗位吸纳情况管理→科研助理岗位吸纳情况查询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角色：</w:t>
      </w:r>
      <w:r>
        <w:rPr>
          <w:rFonts w:ascii="宋体" w:hAnsi="宋体" w:eastAsia="宋体" w:cs="宋体"/>
          <w:sz w:val="24"/>
          <w:szCs w:val="24"/>
        </w:rPr>
        <w:t>科技主管部门 科技厅处室</w:t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操作：</w:t>
      </w:r>
    </w:p>
    <w:p>
      <w:pPr>
        <w:pStyle w:val="2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（1）查看报告：点击&lt;查看&gt;操作链接对查看报告内容；</w:t>
      </w:r>
    </w:p>
    <w:p>
      <w:pPr>
        <w:pStyle w:val="2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（2）查看审核意见：点击&lt;查看审核意见&gt;操作链接对查看报告内容。</w:t>
      </w:r>
    </w:p>
    <w:p>
      <w:pPr>
        <w:pStyle w:val="2"/>
        <w:rPr>
          <w:rFonts w:hint="default"/>
          <w:lang w:val="en-US" w:eastAsia="zh-CN"/>
        </w:rPr>
      </w:pPr>
      <w:r>
        <w:drawing>
          <wp:inline distT="0" distB="0" distL="114300" distR="114300">
            <wp:extent cx="5268595" cy="1784350"/>
            <wp:effectExtent l="0" t="0" r="8255" b="635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82FC8"/>
    <w:rsid w:val="047B20A4"/>
    <w:rsid w:val="0B582DBD"/>
    <w:rsid w:val="0B820093"/>
    <w:rsid w:val="15533BC6"/>
    <w:rsid w:val="16767330"/>
    <w:rsid w:val="1C5E12A5"/>
    <w:rsid w:val="23CC7063"/>
    <w:rsid w:val="25FC3EC1"/>
    <w:rsid w:val="3E2E1541"/>
    <w:rsid w:val="56462CFB"/>
    <w:rsid w:val="6D6F7E49"/>
    <w:rsid w:val="6F08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b/>
      <w:kern w:val="44"/>
      <w:sz w:val="32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customStyle="1" w:styleId="8">
    <w:name w:val="样式1"/>
    <w:basedOn w:val="1"/>
    <w:qFormat/>
    <w:uiPriority w:val="0"/>
    <w:pPr>
      <w:spacing w:line="240" w:lineRule="auto"/>
      <w:ind w:firstLine="0" w:firstLineChars="0"/>
    </w:pPr>
    <w:rPr>
      <w:rFonts w:hint="eastAsia"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321</Words>
  <Characters>333</Characters>
  <Lines>0</Lines>
  <Paragraphs>0</Paragraphs>
  <TotalTime>1</TotalTime>
  <ScaleCrop>false</ScaleCrop>
  <LinksUpToDate>false</LinksUpToDate>
  <CharactersWithSpaces>333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2022-04-13T08:25:00Z</dcterms:created>
  <dc:creator>why</dc:creator>
  <cp:lastModifiedBy>lht</cp:lastModifiedBy>
  <dcterms:modified xsi:type="dcterms:W3CDTF">2022-07-08T10:37:16Z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15935E200F234363A7A7307CFBAFFEED</vt:lpwstr>
  </property>
</Properties>
</file>