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left="420" w:leftChars="200"/>
        <w:jc w:val="left"/>
        <w:rPr>
          <w:rFonts w:hint="eastAsia" w:ascii="仿宋_GB2312" w:hAnsi="仿宋_GB2312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附件4</w:t>
      </w:r>
      <w:r>
        <w:rPr>
          <w:rFonts w:hint="eastAsia" w:ascii="仿宋_GB2312" w:hAnsi="仿宋_GB2312" w:eastAsia="仿宋_GB2312" w:cs="仿宋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pacing w:line="660" w:lineRule="exact"/>
        <w:ind w:left="420" w:leftChars="200"/>
        <w:jc w:val="center"/>
        <w:rPr>
          <w:rFonts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</w:rPr>
        <w:t>关于部分检验项目的说明</w:t>
      </w:r>
    </w:p>
    <w:p>
      <w:pPr>
        <w:spacing w:line="660" w:lineRule="exact"/>
        <w:ind w:firstLine="642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  <w:t>氯氟氰菊酯和高效氯氟氰菊酯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氯氟氰菊酯属拟除虫菊酯类农药，具备触杀和胃毒作用。主要作用于中枢神经的锥体外系统、小脑、脊髓和周围神经。其临床表现以神经系统为主。《食品安全国家标准 食品中农药最大残留限量》（GB 2763—2021）中规定，氯氟氰菊酯和高效氯氟氰菊酯在鳞茎类蔬菜中的最大残留限量值为0.5mg/kg。鳞茎类蔬菜中氯氟氰菊酯和高效氯氟氰菊酯残留量超标的原因,可能是为快速控制虫害而违规使用。</w:t>
      </w:r>
    </w:p>
    <w:p>
      <w:pPr>
        <w:spacing w:line="660" w:lineRule="exact"/>
        <w:ind w:firstLine="642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  <w:t>腐霉利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腐霉利是一种广谱内吸性的高效杀菌剂，对低温高湿条件下发生的灰霉病、菌核病有显著效果，但菌株容易对其产生抗性。少量的残留不会引起人体急性中毒，但长期食用腐霉利超标的食品，可能对人体健康有一定影响。《食品安全国家标准 食品中农药最大残留限量》（GB 2763—2021）中规定，腐霉利在韭菜中的最大残留限量值为0.2mg/kg。韭菜中腐霉利残留量超标的原因，可能是为快速控制病情，加大用药量或未遵守采摘间隔期规定，致使上市销售的产品中残留量超标。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JjMjAzNjUwMjYxNDBmMGMyODViN2VhYjI5MzJmMjgifQ=="/>
  </w:docVars>
  <w:rsids>
    <w:rsidRoot w:val="008E55D6"/>
    <w:rsid w:val="000F4ACF"/>
    <w:rsid w:val="00270B59"/>
    <w:rsid w:val="00883AE9"/>
    <w:rsid w:val="008E55D6"/>
    <w:rsid w:val="00B115AE"/>
    <w:rsid w:val="016A087B"/>
    <w:rsid w:val="02625210"/>
    <w:rsid w:val="03F3123C"/>
    <w:rsid w:val="0704651E"/>
    <w:rsid w:val="0CDE7F9F"/>
    <w:rsid w:val="1475115F"/>
    <w:rsid w:val="159863B3"/>
    <w:rsid w:val="1841561B"/>
    <w:rsid w:val="1EC415FD"/>
    <w:rsid w:val="2515137E"/>
    <w:rsid w:val="26612D53"/>
    <w:rsid w:val="3799691B"/>
    <w:rsid w:val="41F47F1B"/>
    <w:rsid w:val="42936EF2"/>
    <w:rsid w:val="46573AA7"/>
    <w:rsid w:val="4FF712D0"/>
    <w:rsid w:val="536B71B0"/>
    <w:rsid w:val="596C2A34"/>
    <w:rsid w:val="64326BD9"/>
    <w:rsid w:val="660F30F2"/>
    <w:rsid w:val="6D6612CD"/>
    <w:rsid w:val="6EAFBBB3"/>
    <w:rsid w:val="798157A6"/>
    <w:rsid w:val="7CDF68B2"/>
    <w:rsid w:val="7FA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4</Pages>
  <Words>1536</Words>
  <Characters>1647</Characters>
  <Lines>7</Lines>
  <Paragraphs>4</Paragraphs>
  <TotalTime>2</TotalTime>
  <ScaleCrop>false</ScaleCrop>
  <LinksUpToDate>false</LinksUpToDate>
  <CharactersWithSpaces>1661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2020-06-16T10:46:00Z</dcterms:created>
  <dc:creator>李秀丽</dc:creator>
  <cp:lastModifiedBy>user</cp:lastModifiedBy>
  <cp:lastPrinted>2023-06-29T13:01:59Z</cp:lastPrinted>
  <dcterms:modified xsi:type="dcterms:W3CDTF">2023-06-29T13:02:14Z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C94990A8E2A744318ED5A58324906EF0</vt:lpwstr>
  </property>
</Properties>
</file>