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pacing w:line="560" w:lineRule="exact"/>
        <w:textAlignment w:val="auto"/>
        <w:rPr>
          <w:rFonts w:hint="eastAsia" w:ascii="Times New Roman" w:hAnsi="Times New Roman" w:eastAsia="黑体" w:cs="Times New Roman"/>
          <w:bCs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bCs/>
          <w:sz w:val="32"/>
          <w:szCs w:val="32"/>
          <w:lang w:val="zh-CN"/>
        </w:rPr>
        <w:t>附件</w:t>
      </w:r>
      <w:r>
        <w:rPr>
          <w:rFonts w:hint="eastAsia" w:ascii="Times New Roman" w:hAnsi="Times New Roman" w:eastAsia="黑体" w:cs="Times New Roman"/>
          <w:bCs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80" w:lineRule="exact"/>
        <w:jc w:val="center"/>
        <w:textAlignment w:val="auto"/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  <w:highlight w:val="none"/>
          <w:u w:val="none"/>
          <w:lang w:val="zh-CN" w:eastAsia="zh-CN" w:bidi="ar-SA"/>
        </w:rPr>
      </w:pPr>
      <w:r>
        <w:rPr>
          <w:rFonts w:hint="default" w:ascii="Times New Roman" w:hAnsi="Times New Roman" w:eastAsia="方正小标宋简体" w:cs="Times New Roman"/>
          <w:bCs/>
          <w:color w:val="auto"/>
          <w:sz w:val="44"/>
          <w:szCs w:val="44"/>
          <w:highlight w:val="none"/>
          <w:u w:val="none"/>
          <w:lang w:val="zh-CN" w:eastAsia="zh-CN" w:bidi="ar-SA"/>
        </w:rPr>
        <w:t>企业职工基本养老保险退休时间申请书</w:t>
      </w:r>
    </w:p>
    <w:p>
      <w:pPr>
        <w:pStyle w:val="2"/>
        <w:rPr>
          <w:rFonts w:hint="default" w:ascii="Times New Roman" w:hAnsi="Times New Roman" w:cs="Times New Roman"/>
          <w:sz w:val="10"/>
          <w:szCs w:val="10"/>
          <w:lang w:val="zh-CN" w:eastAsia="zh-CN"/>
        </w:rPr>
      </w:pPr>
    </w:p>
    <w:tbl>
      <w:tblPr>
        <w:tblStyle w:val="3"/>
        <w:tblW w:w="4994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5"/>
        <w:gridCol w:w="712"/>
        <w:gridCol w:w="816"/>
        <w:gridCol w:w="383"/>
        <w:gridCol w:w="1076"/>
        <w:gridCol w:w="42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743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  <w:highlight w:val="none"/>
                <w:lang w:val="en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spacing w:val="0"/>
                <w:kern w:val="0"/>
                <w:sz w:val="24"/>
                <w:szCs w:val="24"/>
                <w:highlight w:val="none"/>
                <w:fitText w:val="960" w:id="1928928795"/>
                <w:lang w:eastAsia="zh-CN" w:bidi="ar-SA"/>
              </w:rPr>
              <w:t>参保人员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  <w:highlight w:val="none"/>
                <w:lang w:bidi="ar-SA"/>
              </w:rPr>
              <w:t>基本信息</w:t>
            </w:r>
          </w:p>
        </w:tc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  <w:t>姓名</w:t>
            </w:r>
          </w:p>
        </w:tc>
        <w:tc>
          <w:tcPr>
            <w:tcW w:w="7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  <w:tc>
          <w:tcPr>
            <w:tcW w:w="6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  <w:t>社会保障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  <w:t>号码</w:t>
            </w:r>
          </w:p>
        </w:tc>
        <w:tc>
          <w:tcPr>
            <w:tcW w:w="2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zCs w:val="20"/>
                <w:highlight w:val="none"/>
              </w:rPr>
            </w:pPr>
          </w:p>
        </w:tc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证件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类型</w:t>
            </w:r>
          </w:p>
        </w:tc>
        <w:tc>
          <w:tcPr>
            <w:tcW w:w="704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  <w:tc>
          <w:tcPr>
            <w:tcW w:w="6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证件号码</w:t>
            </w:r>
          </w:p>
        </w:tc>
        <w:tc>
          <w:tcPr>
            <w:tcW w:w="250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right="-109" w:rightChars="-52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□与社会保障号码相同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right="-109" w:rightChars="-52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□其他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single"/>
                <w:lang w:val="en-US" w:eastAsia="zh-CN" w:bidi="ar-SA"/>
              </w:rPr>
              <w:t xml:space="preserve">                  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zCs w:val="20"/>
                <w:highlight w:val="none"/>
              </w:rPr>
            </w:pPr>
          </w:p>
        </w:tc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  <w:t>性别</w:t>
            </w:r>
          </w:p>
        </w:tc>
        <w:tc>
          <w:tcPr>
            <w:tcW w:w="704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  <w:tc>
          <w:tcPr>
            <w:tcW w:w="63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" w:eastAsia="zh-CN" w:bidi="ar-SA"/>
              </w:rPr>
              <w:t>联系方式</w:t>
            </w:r>
          </w:p>
        </w:tc>
        <w:tc>
          <w:tcPr>
            <w:tcW w:w="25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zCs w:val="20"/>
                <w:highlight w:val="none"/>
              </w:rPr>
            </w:pPr>
          </w:p>
        </w:tc>
        <w:tc>
          <w:tcPr>
            <w:tcW w:w="4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地址</w:t>
            </w:r>
          </w:p>
        </w:tc>
        <w:tc>
          <w:tcPr>
            <w:tcW w:w="383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</w:p>
        </w:tc>
        <w:tc>
          <w:tcPr>
            <w:tcW w:w="418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类型</w:t>
            </w:r>
          </w:p>
        </w:tc>
        <w:tc>
          <w:tcPr>
            <w:tcW w:w="383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right="-109" w:rightChars="-52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企业职工：单位名称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single"/>
                <w:lang w:val="en-US" w:eastAsia="zh-CN" w:bidi="ar-SA"/>
              </w:rPr>
              <w:t xml:space="preserve">   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单位代码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u w:val="single"/>
                <w:lang w:val="en-US" w:eastAsia="zh-CN" w:bidi="ar-SA"/>
              </w:rPr>
              <w:t xml:space="preserve">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</w:p>
        </w:tc>
        <w:tc>
          <w:tcPr>
            <w:tcW w:w="41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11" w:leftChars="-52" w:right="-109" w:rightChars="-52" w:hanging="120" w:hangingChars="5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3838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right="-109" w:rightChars="-52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□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灵活就业人员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4" w:hRule="atLeast"/>
          <w:jc w:val="center"/>
        </w:trPr>
        <w:tc>
          <w:tcPr>
            <w:tcW w:w="74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社会保险经办机构告知内容</w:t>
            </w:r>
          </w:p>
        </w:tc>
        <w:tc>
          <w:tcPr>
            <w:tcW w:w="425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1.法定退休年龄规定：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从2025年1月1日起，男职工和原法定退休年龄为五十五周岁的女职工，法定退休年龄每四个月延迟一个月，分别逐步延迟至六十三周岁和五十八周岁；原法定退休年龄为五十周岁的女职工，法定退休年龄每二个月延迟一个月，逐步延迟至五十五周岁。国家另有规定的，从其规定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2.弹性退休规定：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职工达到最低缴费年限，可以自愿选择弹性提前退休，提前时间最长不超过三年，且退休年龄不得低于女职工五十周岁、五十五周岁及男职工六十周岁的原法定退休年龄。职工达到法定退休年龄，所在单位与职工协商一致的，可以弹性延迟退休，延迟时间最长不超过三年。国家另有规定的，从其规定。实施中不得违背职工意愿，违法强制或者变相强制职工选择退休年龄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3.最低缴费年限规定：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弹性提前退休的职工，应达到所选择退休时间对应年份最低缴费年限；弹性延迟退休的职工，应达到本人法定退休年龄对应年份最低缴费年限。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4.申请流程规定：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所在单位或个人应不晚于参保人员选择的退休时间当月，提出领取养老金申请，并提供此表。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lang w:val="en-US" w:eastAsia="zh-CN"/>
              </w:rPr>
              <w:t>5.养老金起发时点规定：</w:t>
            </w:r>
            <w:r>
              <w:rPr>
                <w:rFonts w:hint="default" w:ascii="Times New Roman" w:hAnsi="Times New Roman" w:cs="Times New Roman"/>
                <w:lang w:val="en-US" w:eastAsia="zh-CN"/>
              </w:rPr>
              <w:t>职工从审核通过的本人所选择退休时间次月开始领取基本养老金。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743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申请人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zCs w:val="20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意见</w:t>
            </w:r>
          </w:p>
        </w:tc>
        <w:tc>
          <w:tcPr>
            <w:tcW w:w="897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本人选择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eastAsia="zh-CN" w:bidi="ar-SA"/>
              </w:rPr>
              <w:t>退休时间</w:t>
            </w:r>
          </w:p>
        </w:tc>
        <w:tc>
          <w:tcPr>
            <w:tcW w:w="3359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年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    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>月</w:t>
            </w: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  <w:t xml:space="preserve">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  <w:jc w:val="center"/>
        </w:trPr>
        <w:tc>
          <w:tcPr>
            <w:tcW w:w="743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zCs w:val="20"/>
                <w:highlight w:val="none"/>
              </w:rPr>
            </w:pPr>
          </w:p>
        </w:tc>
        <w:tc>
          <w:tcPr>
            <w:tcW w:w="4256" w:type="pct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bidi="ar-SA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bidi="ar-SA"/>
              </w:rPr>
              <w:t>本人</w:t>
            </w: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eastAsia="zh-CN" w:bidi="ar-SA"/>
              </w:rPr>
              <w:t>已清楚了解退休政策，并自愿申请按上述时间办理退休手续。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ind w:firstLine="440" w:firstLineChars="200"/>
              <w:jc w:val="righ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pacing w:line="300" w:lineRule="exact"/>
              <w:ind w:firstLine="440" w:firstLineChars="200"/>
              <w:jc w:val="right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  <w:t xml:space="preserve">签名：                         日期：                      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C1F1E6D"/>
    <w:rsid w:val="32656AC0"/>
    <w:rsid w:val="427F6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200" w:firstLineChars="200"/>
    </w:pPr>
    <w:rPr>
      <w:rFonts w:ascii="Calibri" w:hAnsi="Calibri" w:eastAsia="宋体" w:cs="黑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Office_11.8.2.12287_F1E327BC-269C-435d-A152-05C5408002CA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2025-01-07T07:44:00Z</dcterms:created>
  <dc:creator>Administrator</dc:creator>
  <cp:lastModifiedBy>Administrator</cp:lastModifiedBy>
  <dcterms:modified xsi:type="dcterms:W3CDTF">2025-03-18T02:03:42Z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2052-11.8.2.12287</vt:lpwstr>
  </property>
  <property fmtid="{D5CDD505-2E9C-101B-9397-08002B2CF9AE}" pid="3" name="ICV">
    <vt:lpwstr>62D93E1FE4254538ADB20BE376F017A4</vt:lpwstr>
  </property>
</Properties>
</file>