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广东省应急管理厅关于印发《广东省自然灾害情况核查工作指引》《广东省因灾倒损住房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恢复重建工作指引》《广东省受灾人员冬春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  <w:t>生活救助工作指引》的通知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粤应急规〔202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〕1号</w:t>
      </w:r>
    </w:p>
    <w:p>
      <w:pPr>
        <w:pStyle w:val="2"/>
        <w:rPr>
          <w:rFonts w:hint="default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各地级以上市应急管理局：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为进一步提升我省自然灾害救助工作水平，规范自然灾害情况核查、因灾倒损住房恢复重建和受灾人员冬春生活救助工作，根据《自然灾害救助条例》《自然灾害情况统计调查制度》等有关规定，省应急管理厅制订了《广东省自然灾害情况核查工作指引》《广东省因灾倒损住房恢复重建工作指引》《广东省受灾人员冬春生活救助工作指引》。依据《广东省行政机关规范性文件管理规定》，业经省司法厅审查同意，现印发给你们，请认真遵照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  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广东省应急管理厅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2021年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spacing w:line="576" w:lineRule="exact"/>
        <w:ind w:firstLine="640" w:firstLineChars="200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（联系人：陈石强，联系电话：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83139307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）</w:t>
      </w:r>
    </w:p>
    <w:p>
      <w:pPr>
        <w:pStyle w:val="2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eastAsia="zh-CN"/>
        </w:rPr>
        <w:t>广东省自然灾害情况核查工作指引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为及时、准确、客观、全面反映自然灾害和救灾工作情况，为灾害防范救援救灾等应急管理工作提供决策依据，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根据国家《自然灾害救助条例》《自然灾害情况统计调查制度》《特别重大自然灾害损失统计调查制度》等有关规定，制订本工作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指引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、工作原则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（一）以人为本，客观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真实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各级应急管理部门应坚持以人民为中心的发展思想，本着实事求是的精神，认真统计上报灾情，严格核查灾情，对救助对象、救助标准张榜公布，接受社会监督，做到公开、公正、透明。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依法依规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，统一规范。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灾情稳定后，县级以上应急管理部门要及时组织开展灾情核查工作，依法依规统一数据统计口径，运用信息化手段，及时、规范统计核定灾情。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" w:cs="Times New Roman"/>
          <w:color w:val="auto"/>
          <w:sz w:val="32"/>
          <w:szCs w:val="32"/>
        </w:rPr>
        <w:t>）分级负责，属地管理。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县级以上应急管理部门要负责牵头组织自然灾害情况统计上报，按照灾情分级组织核查工作，并会同同级涉灾行业主管部门核定自然灾害损失。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二、组织实施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灾情核查工作在当地政府统一领导下，由应急管理部门负责组织实施，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自然资源、住房城乡建设、水利、农业农村、气象、地震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等部门协同参与。各级应急管理部门应在所辖行政区域发生自然灾害后，根据不同救灾应急响应启动等级，在灾情稳定后及时组织工作组赴灾害现场开展灾情核查工作。不设县（区）的地市，由镇级应急管理部门履行相应职责。对未达上一级救灾应急响应启动条件的，上级应急管理部门可视情派出工作组，指导灾区开展灾情核查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</w:rPr>
        <w:t>核查范围</w:t>
      </w:r>
      <w:r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按照实事求是、突出重点的原则确定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核查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范围，坚持普查与抽查相结合，确保数据准确。县级应采取普查方式，逐村逐户核实清楚，登记造册、建立台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账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。省级、市级应采取随机抽查方式，对抽查发现误差率超过20%的地方，责令县级全面重查，对抽查发现误差率达到30%的地方，责令县级全面重查的同时，省级应急管理部门将核灾情况通报给当地政府，并视情上报省政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县级应急管理部门核查受灾镇（街）总数的100%，核查受灾行政村总数的100%，原则上要逐村逐户全面核查。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市级应急管理部门核查受灾县总数的100%，核查受灾镇（街）总数的30%-50%，核查受灾行政村总数的20%-40%。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省级应急管理部门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根据灾情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核查受灾地市总数的30%-50%，核查受灾县总数的20%-30%，核查受灾镇（街）总数的10%-20%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楷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</w:rPr>
        <w:t>核查内容</w:t>
      </w:r>
      <w:r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1.开展灾害救助工作情况。包括启动救灾应急响应情况，本级投入灾害救助资金和物资情况等。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2.紧急转移安置受灾群众情况。包括紧急转移处于危险区域的受灾群众，以及给予临时生活救助的情况，受灾群众是否有饭吃、有衣穿、有干净水喝、有地方住、有病能得到及时治疗。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3.需过渡期生活救助情况。包括需过渡期生活救助的户数、人数，以及缺少粮食、衣被等情况。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4.因灾死亡和失踪人员情况。包括死亡（失踪）人数以及家属抚慰情况。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5.因灾倒塌和损坏房屋情况。重点核查因灾“全倒户”“严损户”户数、间数和人数，及因灾受损房屋总体情况。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6.农作物受灾损失情况。重点核查农作物受灾面积、成灾面积、绝收面积和粮食作物受灾面积、成灾面积、绝收面积。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</w:rPr>
        <w:t>核查方法</w:t>
      </w:r>
      <w:r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1.查阅台账资料。核查工作组查阅受灾县、镇（街）和村（居）委受灾台账，查看个人申请、村组评议、镇（街）审核、县级审批等相关资料，以及有关灾害现场及灾害救助工作影像、图片等。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2.召开座谈会。核查工作组召开座谈会，听取当地应急管理部门以及受灾镇（街）、村组灾害损失及灾害救助情况汇报。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3.入户实地调查。核查工作组查看救助对象在村（居）委会和自然村张榜公示等情况，对受灾行政村或自然村受灾户逐一进行入户实地查看。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</w:rPr>
        <w:t>核查认定</w:t>
      </w:r>
      <w:r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根据现场检查核实情况，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当地应急管理部门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应召集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同级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相关涉灾行业主管部门对初步灾情进行会商、评估和认定，形成核查评估报告，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并逐级上报。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核查评估报告内容包括：现场核查工作开展情况、灾区灾情实际情况、灾情数据偏差计算及分析评估情况、认定结果和相关建议等。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  <w:t>（五）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</w:rPr>
        <w:t>核查时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  <w:t>限</w:t>
      </w:r>
      <w:r>
        <w:rPr>
          <w:rFonts w:hint="eastAsia" w:ascii="Times New Roman" w:hAnsi="Times New Roman" w:eastAsia="楷体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灾情稳定后，各级应急管理部门应及时组织开展灾情核查工作。县级应急管理部门及所辖镇（街）原则上应在10日内全面完成核查统计工作，并向市级应急管理部门报告；市级应急管理部门收到县级应急管理部门报告后，原则上应在5日内完成抽查核实工作，并向省级应急管理部门报告；启动省级救灾应急响应的，省级应急管理部门派出工作组赴受灾地区核查灾情，收到市级应急管理部门报告后，原则上应在5日内完成抽查核实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本指引自印发之日起施行，有效期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5年，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《广东省民政查灾核灾工作规程》（粤民发〔20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14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81号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）同时废止。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附件：灾情指标界定标准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pacing w:line="576" w:lineRule="exact"/>
        <w:ind w:left="0" w:leftChars="0" w:right="0" w:rightChars="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44"/>
          <w:szCs w:val="44"/>
          <w:lang w:val="en-US" w:eastAsia="zh-CN"/>
        </w:rPr>
        <w:t>灾情指标界定标准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.受灾人口：指本行政区域内因自然灾害遭受损失的人员数量（含非常住人口）。包括：因自然灾害直接造成的伤亡人口、因自然灾害造成房屋倒损或其他家庭财产损失的人口、因自然灾害直接原因造成生产生活遭受损失或影响的人口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2.紧急转移安置人口：指本行政区域内因遭受自然灾害或可能遭受较大自然灾害，导致不能在现有住房中居住，需由政府进行安置并给予临时生活救助的人员数量（含非常住人口）。包括：因自然灾害导致房屋倒塌、严重损坏（含应急期间未经安全鉴定的其他损房）造成无房可住的人员；或遭受自然灾害影响，由危险区域转移至安全区域，不能返回家中居住的人员；或处于较大自然灾害风险中，由高风险区域转移至安全区域，不能返回家中居住的人员。安置类型包括分散安置和集中安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3.因灾死亡人口：指本行政区域内以自然灾害为直接原因导致死亡的人员数量（含非常住人口）。对于救灾救援过程中因自然灾害导致牺牲的工作人员，应一并统计在内。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4.因灾失踪人口：指本行政区域内以自然灾害为直接原因导致下落不明，暂时无法确认死亡的人员数量（含非常住人口）。对于救灾救援过程中因自然灾害导致失踪的工作人员，应一并统计在内。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5.需紧急生活救助人口：指本行政区域内遭受自然灾害后，住房未受到严重破坏、不需要转移安置，但因灾造成当下吃穿用等发生困难，不能维持正常生活，需要给予临时生活救助的人员数量（含非常住人口）。主要包括以下6种情形：①因灾造成口粮、衣被和日常生活必需用品毁坏、灭失或短缺，无法维持正常生活；②因灾造成交通中断导致人员滞留或被困，无法购买或加工口粮、饮用水、衣被等，造成生活必需用品短缺；③因灾造成在收作物（例如将要或正在收获并出售，且作为当前口粮或经济来源的粮食、蔬菜、瓜、果等作物，以及近海养殖水产等）严重受损，导致收入锐减，当前基本生活出现困难；④作为主要经济来源的牲畜、家禽等因灾死亡，导致收入锐减使当前基本生活出现困难；⑤因灾导致伤病需进行紧急救治；⑥因灾造成用水困难（人均用水量连续3天低于35升），需政府进行救助（旱灾除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6.需过渡期生活救助人口：指本行政区域内因自然灾害造成房屋倒塌或严重损坏，需政府在应急救助阶段结束、恢复重建完成之前帮助解决基本生活困难的人员数量（含非常住人口）。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7.因灾“全倒户”：指因灾导致房屋整体结构塌落，或承重构件多数倾倒或严重损坏，必须进行房屋重建的家庭。对居民住房因洪水浸泡、山体滑坡等原因导致房屋两面以上墙壁坍塌，或房顶坍塌，或房屋濒于崩溃、倒毁，所有住房必须进行拆除重建，以及经县级以上住建部门鉴定为D级危房的家庭，可以认定为“全倒户”。灾害中倒塌的独立厨房、厕所、牲畜棚等辅助用房、活动房、工棚、简易房和临时房屋不在统计之列。没有人居住的房屋，或者房屋全部倒塌但另有住房的不能登记为“全倒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8.因灾“严损户”：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指因灾导致房屋多数承重构件严重破坏或部分倒塌，需采取排险措施、大修或局部拆除无维修价值房屋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的家庭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。独立的厨房、牲畜棚等辅助用房、活动房、工棚、简易房和临时房屋等均不统计在内。没有人居住的房屋，或者房屋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严重损坏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但另有住房的不能登记为“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严损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户”。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9.农作物受灾面积：指因灾减产1成以上的农作物播种面积。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10.农作物成灾面积：指因灾减产3成以上的农作物播种面积。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pacing w:beforeLines="0" w:afterLines="0" w:line="576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11.农作物绝收面积：指因灾减产8成以上的农作物播种面积。</w:t>
      </w:r>
    </w:p>
    <w:p>
      <w:pPr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广东省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eastAsia="zh-CN"/>
        </w:rPr>
        <w:t>因灾倒损住房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恢复重建工作</w:t>
      </w: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  <w:lang w:eastAsia="zh-CN"/>
        </w:rPr>
        <w:t>指引</w:t>
      </w:r>
    </w:p>
    <w:p>
      <w:pPr>
        <w:pStyle w:val="2"/>
        <w:spacing w:after="0" w:line="556" w:lineRule="exact"/>
        <w:rPr>
          <w:rFonts w:hint="default" w:ascii="Times New Roman" w:hAnsi="Times New Roman" w:cs="Times New Roman"/>
          <w:color w:val="00000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为规范全省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因灾倒损住房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恢复重建工作，依据《自然灾害救助条例》《自然灾害情况统计调查制度》《特别重大自然灾害损失统计调查制度》《广东省自然灾害救助办法》等规定，结合我省实际，制定本工作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指引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一、统计核定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灾情稳定后，县级应急管理部门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应按照灾情核查工作指引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完成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本行政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  <w:u w:val="none"/>
          <w:lang w:eastAsia="zh-CN"/>
        </w:rPr>
        <w:t>区域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内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因灾倒损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住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房的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统计核定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省、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市级应急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管理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部门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应及时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组织核查。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不设县（区）的地市，由镇级应急管理部门履行相应职责。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u w:val="none"/>
        </w:rPr>
        <w:t>（一）县级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u w:val="none"/>
          <w:lang w:eastAsia="zh-CN"/>
        </w:rPr>
        <w:t>应急管理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u w:val="none"/>
        </w:rPr>
        <w:t>部门</w:t>
      </w:r>
      <w:r>
        <w:rPr>
          <w:rFonts w:hint="eastAsia" w:ascii="Times New Roman" w:hAnsi="Times New Roman" w:eastAsia="楷体" w:cs="Times New Roman"/>
          <w:color w:val="000000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灾情稳定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</w:rPr>
        <w:t>后，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lang w:eastAsia="zh-CN"/>
        </w:rPr>
        <w:t>立即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组织对本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区域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因灾倒损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房屋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情况逐村逐户进行调查、登记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，原则上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val="en-US" w:eastAsia="zh-CN"/>
        </w:rPr>
        <w:t>10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日内完成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核定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工作，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填写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《因灾倒损住房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恢复重建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核查统计表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》（附件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，并上报市级应急管理部门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u w:val="none"/>
        </w:rPr>
        <w:t>（二）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u w:val="none"/>
          <w:lang w:eastAsia="zh-CN"/>
        </w:rPr>
        <w:t>市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u w:val="none"/>
        </w:rPr>
        <w:t>级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u w:val="none"/>
          <w:lang w:eastAsia="zh-CN"/>
        </w:rPr>
        <w:t>应急管理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u w:val="none"/>
        </w:rPr>
        <w:t>部门</w:t>
      </w:r>
      <w:r>
        <w:rPr>
          <w:rFonts w:hint="eastAsia" w:ascii="Times New Roman" w:hAnsi="Times New Roman" w:eastAsia="楷体" w:cs="Times New Roman"/>
          <w:color w:val="000000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接到县级应急管理部门统计报告后，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原则上在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日内组织人员进行抽查，汇总统计《因灾倒损住房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恢复重建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核查统计表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》，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上报省级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部门。抽查中发现误差较大的，应要求县级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部门在5日内重新核定上报。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u w:val="none"/>
        </w:rPr>
        <w:t>（三）省级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u w:val="none"/>
          <w:lang w:eastAsia="zh-CN"/>
        </w:rPr>
        <w:t>应急管理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u w:val="none"/>
        </w:rPr>
        <w:t>部门</w:t>
      </w:r>
      <w:r>
        <w:rPr>
          <w:rFonts w:hint="eastAsia" w:ascii="Times New Roman" w:hAnsi="Times New Roman" w:eastAsia="楷体" w:cs="Times New Roman"/>
          <w:color w:val="000000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接到市级应急管理部门统计报告后，原则上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日内组织人员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对重灾地市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进行抽查。抽查中发现误差较大的，应要求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级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部门在5日内重新核定上报。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、组织实施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eastAsia" w:ascii="Times New Roman" w:hAnsi="Times New Roman" w:eastAsia="楷体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u w:val="none"/>
          <w:lang w:eastAsia="zh-CN"/>
        </w:rPr>
        <w:t>（一）县级应急管理部门</w:t>
      </w:r>
      <w:r>
        <w:rPr>
          <w:rFonts w:hint="eastAsia" w:ascii="Times New Roman" w:hAnsi="Times New Roman" w:eastAsia="楷体" w:cs="Times New Roman"/>
          <w:color w:val="00000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1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明确组织领导。县级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应急管理部门负责会同发展改革、财政、自然资源、住房城乡建设、水利、市场监督管理、税务等有关部门开展因灾倒损住房恢复重建工作。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2.确定重建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选址。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县级应急管理部门组织制定重建工作方案，会同自然资源、住房城乡建设等部门做好重建项目选址工作，重建选址应符合国土空间规划。重建规划原则：以分散建房为主，集中建房为辅；不得在行蓄洪区、低洼地带、地质灾害多发地、风灾入口处等易灾地带重建住房，重建方案应符合防灾减灾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3.发放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补助资金。受灾地区人民政府应当根据居民住房损毁程度、受灾人员经济条件等情况，给予恢复重建住房的居民适当资金和物资补助。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对建设新村的，在集中重建住房省级补助资金中安排20%用于公共设施建设。县级应急管理部门应及时向确认的建房对象发放恢复重建补助金，可实行一次性或分阶段发放（一次性发放表格可参照附表自行制定）。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落实优惠政策。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地方政府要出台支持因灾倒损住房恢复重建的政策文件，按规定落实相关税费减免政策，凡建房涉及到的收费项目，应做到能减则减，能免则免。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实施恢复重建。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县级有关部门、镇、村按照重建工作方案，组成工作组，采取分片包干办法，组织发动“全倒户”“严损户”开展重建工作，实施项目管理。对统一组织施工的，由乡镇政府和承建方及集中建房对象签订重建协议。对建房对象自行组织施工的，由乡镇政府和建房对象签订重建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6.重建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完成期限。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原则上，在确定重建对象后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val="en-US" w:eastAsia="zh-CN"/>
        </w:rPr>
        <w:t>3个月内完成重建任务。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前汛期（6月份以前）“全倒户”“严损户”不得迟于当年年底前完成重建，后汛期（6月份以后）“全倒户”“严损户”不得迟于次年春节前完成重建。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val="en-US" w:eastAsia="zh-CN"/>
        </w:rPr>
        <w:t>7.重建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工作报告。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县级应急管理部门应定期汇总上报《因灾倒损住房恢复重建情况统计表》（附件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val="en-US" w:eastAsia="zh-CN"/>
        </w:rPr>
        <w:t>8.组织重建验收。重建完成后，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县级应急管理部门应立即组织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有关部门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开展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新建住房质量检查、验收评估等。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u w:val="none"/>
          <w:lang w:eastAsia="zh-CN"/>
        </w:rPr>
        <w:t>（二）市级应急管理部门</w:t>
      </w:r>
      <w:r>
        <w:rPr>
          <w:rFonts w:hint="eastAsia" w:ascii="Times New Roman" w:hAnsi="Times New Roman" w:eastAsia="楷体" w:cs="Times New Roman"/>
          <w:color w:val="000000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商同级财政部门落实本级因灾倒损住房恢复重建补助资金；及时拨付上级下达的恢复重建补助资金；指导督促县级应急管理部门开展恢复重建工作；协调有关部门落实资金和优惠政策；收集县级恢复重建方案、工作措施及有关进展情况</w:t>
      </w:r>
      <w:r>
        <w:rPr>
          <w:rFonts w:hint="default" w:ascii="Times New Roman" w:hAnsi="Times New Roman" w:eastAsia="仿宋" w:cs="Times New Roman"/>
          <w:b w:val="0"/>
          <w:bCs w:val="0"/>
          <w:color w:val="000000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并及时上报省级应急管理部门。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u w:val="none"/>
          <w:lang w:eastAsia="zh-CN"/>
        </w:rPr>
        <w:t>（三）省级应急管理部门</w:t>
      </w:r>
      <w:r>
        <w:rPr>
          <w:rFonts w:hint="eastAsia" w:ascii="Times New Roman" w:hAnsi="Times New Roman" w:eastAsia="楷体" w:cs="Times New Roman"/>
          <w:color w:val="000000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商同级财政部门落实本级因灾倒损住房恢复重建补助资金；及时下拨中央恢复重建补助资金；指导督促全省恢复重建工作；协调有关部门落实资金和优惠政策；收集市级恢复重建方案、工作措施及有关进展情况，并及时上报应急管理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</w:rPr>
        <w:t>、监督管理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各级应急管理部门应定期派出工作组检查指导恢复重建工作，监督重建资金使用，并定期通报恢复重建进度及资金使用情况等。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本指引自印发之日起施行，有效期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5年，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《广东省灾区民房恢复重建工作规程》（粤民救〔20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）同时废止。</w:t>
      </w:r>
    </w:p>
    <w:p>
      <w:pPr>
        <w:pStyle w:val="2"/>
        <w:spacing w:after="0" w:line="556" w:lineRule="exact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附件：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1.有关概念释义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1600" w:firstLineChars="5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因灾倒损住房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恢复重建核查统计表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1600" w:firstLineChars="5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因灾倒损住房恢复重建情况统计表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1600" w:firstLineChars="5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因灾倒损住房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恢复重建工作档案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1600" w:firstLineChars="5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5.因灾倒损住房补助对象认定流程图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1600" w:firstLineChars="5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  <w:t>6.因灾倒损住房恢复重建流程图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footerReference r:id="rId3" w:type="default"/>
          <w:pgSz w:w="11906" w:h="16838"/>
          <w:pgMar w:top="1984" w:right="1531" w:bottom="1984" w:left="1531" w:header="851" w:footer="1247" w:gutter="0"/>
          <w:pgNumType w:fmt="decimal"/>
          <w:cols w:space="0" w:num="1"/>
          <w:rtlGutter w:val="0"/>
          <w:docGrid w:type="lines" w:linePitch="313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center"/>
        <w:textAlignment w:val="auto"/>
        <w:outlineLvl w:val="9"/>
        <w:rPr>
          <w:rFonts w:hint="eastAsia" w:ascii="微软雅黑" w:hAnsi="微软雅黑" w:eastAsia="微软雅黑" w:cs="微软雅黑"/>
          <w:color w:val="0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000000"/>
          <w:sz w:val="44"/>
          <w:szCs w:val="44"/>
          <w:lang w:val="en-US" w:eastAsia="zh-CN"/>
        </w:rPr>
        <w:t>有关概念释义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32"/>
          <w:lang w:val="en-US" w:eastAsia="zh-CN"/>
        </w:rPr>
        <w:t>（一）因灾倒损住房恢复重建。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指因自然灾害造成灾区群众住房倒塌或严重损坏需要重新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建设或修缮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的过程。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76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32"/>
          <w:lang w:val="en-US" w:eastAsia="zh-CN"/>
        </w:rPr>
        <w:t>（二）因灾“全倒户”。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指因灾导致房屋整体结构塌落，或承重构件多数倾倒或严重损坏，必须进行房屋重建的家庭。对居民住房因洪水浸泡、山体滑坡等原因导致房屋两面以上墙壁坍塌，或房顶坍塌，或房屋濒于崩溃、倒毁，所有住房必须进行拆除重建，以及经县级以上住建部门鉴定为D级危房的家庭，可以认定为“全倒户”。灾害中倒塌的独立厨房、厕所、牲畜棚等辅助用房、活动房、工棚、简易房和临时房屋不在统计之列。没有人居住的房屋，或者房屋全部倒塌但另有住房的不能登记为“全倒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000000"/>
          <w:sz w:val="32"/>
          <w:szCs w:val="32"/>
          <w:lang w:val="en-US" w:eastAsia="zh-CN"/>
        </w:rPr>
        <w:t>（三）因灾“严损户”。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指因灾导致房屋多数承重构件严重破坏或部分倒塌，需采取排险措施、大修或局部拆除无维修价值房屋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的家庭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。独立的厨房、牲畜棚等辅助用房、活动房、工棚、简易房和临时房屋等均不统计在内。没有人居住的房屋，或者房屋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严重损坏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但另有住房的不能登记为“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严损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</w:rPr>
        <w:t>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pgSz w:w="11906" w:h="16838"/>
          <w:pgMar w:top="1984" w:right="1531" w:bottom="1984" w:left="1531" w:header="851" w:footer="1247" w:gutter="0"/>
          <w:pgNumType w:fmt="decimal"/>
          <w:cols w:space="0" w:num="1"/>
          <w:rtlGutter w:val="0"/>
          <w:docGrid w:type="lines" w:linePitch="313" w:charSpace="0"/>
        </w:sectPr>
      </w:pP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</w:rPr>
        <w:t>建房涉及的相关税费</w:t>
      </w:r>
      <w:r>
        <w:rPr>
          <w:rFonts w:hint="default" w:ascii="Times New Roman" w:hAnsi="Times New Roman" w:eastAsia="楷体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u w:val="none"/>
          <w:lang w:eastAsia="zh-CN"/>
        </w:rPr>
        <w:t>包括耕地占用税、农业重点开发建设资金、建筑管理费、基础设施配套费、育林基金、木材砍伐审批手续费等。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 w:firstLine="0" w:firstLineChars="0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textAlignment w:val="center"/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u w:val="none"/>
        </w:rPr>
      </w:pPr>
      <w:r>
        <w:rPr>
          <w:rFonts w:hint="eastAsia" w:asciiTheme="majorEastAsia" w:hAnsiTheme="majorEastAsia" w:eastAsiaTheme="majorEastAsia" w:cstheme="majorEastAsia"/>
          <w:color w:val="000000"/>
          <w:kern w:val="0"/>
          <w:sz w:val="44"/>
          <w:szCs w:val="44"/>
          <w:u w:val="none"/>
          <w:lang w:eastAsia="zh-CN"/>
        </w:rPr>
        <w:t>因灾倒损住房恢复重建核查统计表</w:t>
      </w:r>
    </w:p>
    <w:tbl>
      <w:tblPr>
        <w:tblStyle w:val="5"/>
        <w:tblW w:w="137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186"/>
        <w:gridCol w:w="2041"/>
        <w:gridCol w:w="1392"/>
        <w:gridCol w:w="1314"/>
        <w:gridCol w:w="1068"/>
        <w:gridCol w:w="1456"/>
        <w:gridCol w:w="1"/>
        <w:gridCol w:w="2405"/>
        <w:gridCol w:w="2169"/>
        <w:gridCol w:w="713"/>
        <w:gridCol w:w="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7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2"/>
                <w:sz w:val="36"/>
                <w:szCs w:val="36"/>
                <w:u w:val="none"/>
                <w:lang w:val="en-US" w:eastAsia="zh-CN"/>
              </w:rPr>
              <w:t>（一）因灾“全倒户”汇总表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填报单位（盖章）：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83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</w:t>
            </w:r>
          </w:p>
        </w:tc>
        <w:tc>
          <w:tcPr>
            <w:tcW w:w="52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 w:firstLine="2160" w:firstLineChars="9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填报日期：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1179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县（市、区）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（街道）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全倒户户数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（户）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倒塌间数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（间）</w:t>
            </w: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全倒户家庭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人口数（人）</w:t>
            </w: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其中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特困供养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户数（户）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其中孤儿户数（户）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2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2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2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2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dxa"/>
          <w:trHeight w:val="602" w:hRule="atLeast"/>
        </w:trPr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56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第一责任人：                    第二责任人：    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直接责任人：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78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说明：第一责任人为局长；第二责任人为分管副局长；直接责任人为业务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股（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5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pgSz w:w="16838" w:h="11906" w:orient="landscape"/>
          <w:pgMar w:top="1440" w:right="1800" w:bottom="1440" w:left="1800" w:header="851" w:footer="992" w:gutter="0"/>
          <w:pgNumType w:fmt="decimal"/>
          <w:cols w:space="720" w:num="1"/>
          <w:rtlGutter w:val="0"/>
          <w:docGrid w:type="lines" w:linePitch="314" w:charSpace="0"/>
        </w:sectPr>
      </w:pPr>
    </w:p>
    <w:tbl>
      <w:tblPr>
        <w:tblStyle w:val="5"/>
        <w:tblW w:w="134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416"/>
        <w:gridCol w:w="647"/>
        <w:gridCol w:w="1063"/>
        <w:gridCol w:w="1063"/>
        <w:gridCol w:w="1281"/>
        <w:gridCol w:w="1"/>
        <w:gridCol w:w="741"/>
        <w:gridCol w:w="1"/>
        <w:gridCol w:w="1659"/>
        <w:gridCol w:w="1092"/>
        <w:gridCol w:w="1077"/>
        <w:gridCol w:w="1"/>
        <w:gridCol w:w="829"/>
        <w:gridCol w:w="1"/>
        <w:gridCol w:w="1106"/>
        <w:gridCol w:w="640"/>
        <w:gridCol w:w="597"/>
        <w:gridCol w:w="1"/>
        <w:gridCol w:w="600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346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（二）因灾“全倒户”一览表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5117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填报单位（盖章）：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294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填报日期：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0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县（市、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区）</w:t>
            </w: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（街道）</w:t>
            </w:r>
          </w:p>
        </w:tc>
        <w:tc>
          <w:tcPr>
            <w:tcW w:w="774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家庭情况</w:t>
            </w:r>
          </w:p>
        </w:tc>
        <w:tc>
          <w:tcPr>
            <w:tcW w:w="23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房屋倒塌情况</w:t>
            </w: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1167" w:hRule="atLeast"/>
          <w:jc w:val="center"/>
        </w:trPr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户主姓名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住址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家庭人口（人）</w:t>
            </w: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房屋间数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（间）</w:t>
            </w: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房屋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结构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受灾时间（年/月/日）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灾害种类</w:t>
            </w: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倒塌间数</w:t>
            </w: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2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2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2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52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 w:firstLine="960" w:firstLineChars="40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0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 w:firstLine="720" w:firstLineChars="30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第一责任人：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第二责任人：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直接责任人：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 w:firstLine="960" w:firstLineChars="40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01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 w:firstLine="720" w:firstLineChars="30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86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说明：1. 第一责任人为局长；第二责任人为分管副局长；直接责任人为业务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股（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长。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3464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2. 本表由县级（含县级）以上应急管理部门组织填报、汇总、存档。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86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3. “家庭类型”分为：①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特困供养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户；②孤儿户；③困难户；④一般户；可填写序号。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86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4. “房屋结构”分为：①土木结构；②砖木结构；③砖混结构；④钢筋混凝土；⑤其他；可填写序号。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1286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5. “灾害种类”分为：①洪涝；②风雹；③台风；④地震；⑤低温冷冻和雪灾；⑥滑坡和泥石流；可填写序号。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5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pgSz w:w="16838" w:h="11906" w:orient="landscape"/>
          <w:pgMar w:top="1440" w:right="1800" w:bottom="1440" w:left="1800" w:header="851" w:footer="992" w:gutter="0"/>
          <w:pgNumType w:fmt="decimal"/>
          <w:cols w:space="720" w:num="1"/>
          <w:rtlGutter w:val="0"/>
          <w:docGrid w:type="lines" w:linePitch="314" w:charSpace="0"/>
        </w:sectPr>
      </w:pPr>
    </w:p>
    <w:tbl>
      <w:tblPr>
        <w:tblStyle w:val="5"/>
        <w:tblW w:w="133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9"/>
        <w:gridCol w:w="1399"/>
        <w:gridCol w:w="1905"/>
        <w:gridCol w:w="1905"/>
        <w:gridCol w:w="1905"/>
        <w:gridCol w:w="1905"/>
        <w:gridCol w:w="897"/>
        <w:gridCol w:w="897"/>
        <w:gridCol w:w="897"/>
        <w:gridCol w:w="896"/>
        <w:gridCol w:w="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33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（三）因灾“严损户”汇总表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33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填报单位（盖章）：                                                               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填报日期：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660" w:hRule="atLeast"/>
        </w:trPr>
        <w:tc>
          <w:tcPr>
            <w:tcW w:w="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县（市、区）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乡镇（街道）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严重损坏房屋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户数（户）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严重损坏间数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（间）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严重损坏户家庭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人口数（人）</w:t>
            </w:r>
          </w:p>
        </w:tc>
        <w:tc>
          <w:tcPr>
            <w:tcW w:w="35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家庭类型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特困供养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户（户）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孤儿户（户）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困难户（户）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一般户（户）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3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 w:firstLine="2160" w:firstLineChars="900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第一责任人: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第二责任人：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直接责任人：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3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说明：第一责任人为局长；第二责任人为分管副局长；直接责任人为业务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股（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长。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56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sectPr>
          <w:pgSz w:w="16838" w:h="11906" w:orient="landscape"/>
          <w:pgMar w:top="1440" w:right="1800" w:bottom="1440" w:left="1800" w:header="851" w:footer="992" w:gutter="0"/>
          <w:pgNumType w:fmt="decimal"/>
          <w:cols w:space="720" w:num="1"/>
          <w:rtlGutter w:val="0"/>
          <w:docGrid w:type="lines" w:linePitch="314" w:charSpace="0"/>
        </w:sectPr>
      </w:pPr>
    </w:p>
    <w:tbl>
      <w:tblPr>
        <w:tblStyle w:val="5"/>
        <w:tblW w:w="133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1210"/>
        <w:gridCol w:w="1057"/>
        <w:gridCol w:w="1672"/>
        <w:gridCol w:w="884"/>
        <w:gridCol w:w="930"/>
        <w:gridCol w:w="1420"/>
        <w:gridCol w:w="611"/>
        <w:gridCol w:w="611"/>
        <w:gridCol w:w="611"/>
        <w:gridCol w:w="612"/>
        <w:gridCol w:w="836"/>
        <w:gridCol w:w="836"/>
        <w:gridCol w:w="836"/>
        <w:gridCol w:w="6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33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（四）因灾“严损户”一览表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33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填报单位（盖章）：                                                              填报日期：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961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家庭情况</w:t>
            </w:r>
          </w:p>
        </w:tc>
        <w:tc>
          <w:tcPr>
            <w:tcW w:w="25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房屋受损情况</w:t>
            </w:r>
          </w:p>
        </w:tc>
        <w:tc>
          <w:tcPr>
            <w:tcW w:w="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县（市、区）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241" w:firstLineChars="10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乡镇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（街道）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村（居）委会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自然村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人口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房屋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间数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房屋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结构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受灾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时间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灾害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种类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损坏房屋间数</w:t>
            </w:r>
          </w:p>
        </w:tc>
        <w:tc>
          <w:tcPr>
            <w:tcW w:w="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5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人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间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年/月/日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间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6301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</w:t>
            </w: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计</w:t>
            </w:r>
          </w:p>
        </w:tc>
        <w:tc>
          <w:tcPr>
            <w:tcW w:w="14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368" w:type="dxa"/>
            <w:gridSpan w:val="15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 w:firstLine="2400" w:firstLineChars="10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第一责任人：                    第二责任人：                   直接责任人：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6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说明：1.第一责任人为局长；第二责任人为分管副局长；直接责任人为业务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（股）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科长。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2.本表由县级（含县级）以上应急管理部门组织填报、汇总、存档。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3.“家庭类型”分为：①</w:t>
            </w: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特困供养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户，②孤儿户，③困难户，④一般户；可填写序号。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4.“房屋结构”分为：①土木结构，②砖木结构，③砖混结构，④钢筋混凝土，⑤其他；可填写序号。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5.“灾害种类”分为：①洪涝，②风雹，③台风，④地震，⑤低温冷冻和雪灾，⑥滑坡和泥石流，⑦其他；可填写序号。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68" w:type="dxa"/>
            <w:gridSpan w:val="15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68" w:type="dxa"/>
            <w:gridSpan w:val="15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68" w:type="dxa"/>
            <w:gridSpan w:val="15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3368" w:type="dxa"/>
            <w:gridSpan w:val="15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3368" w:type="dxa"/>
            <w:gridSpan w:val="15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both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w w:val="100"/>
          <w:sz w:val="32"/>
          <w:szCs w:val="32"/>
          <w:highlight w:val="none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jc w:val="both"/>
        <w:textAlignment w:val="auto"/>
        <w:outlineLvl w:val="0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3</w:t>
      </w:r>
    </w:p>
    <w:tbl>
      <w:tblPr>
        <w:tblStyle w:val="5"/>
        <w:tblW w:w="133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728"/>
        <w:gridCol w:w="924"/>
        <w:gridCol w:w="923"/>
        <w:gridCol w:w="924"/>
        <w:gridCol w:w="923"/>
        <w:gridCol w:w="923"/>
        <w:gridCol w:w="924"/>
        <w:gridCol w:w="923"/>
        <w:gridCol w:w="923"/>
        <w:gridCol w:w="924"/>
        <w:gridCol w:w="924"/>
        <w:gridCol w:w="923"/>
        <w:gridCol w:w="923"/>
        <w:gridCol w:w="9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6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>因灾倒损住房恢复重建情况统计表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966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填报单位：</w:t>
            </w:r>
          </w:p>
        </w:tc>
        <w:tc>
          <w:tcPr>
            <w:tcW w:w="37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统计日期：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地市</w:t>
            </w:r>
          </w:p>
        </w:tc>
        <w:tc>
          <w:tcPr>
            <w:tcW w:w="90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恢复重建进展情况</w:t>
            </w:r>
          </w:p>
        </w:tc>
        <w:tc>
          <w:tcPr>
            <w:tcW w:w="37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投入资金数额（万元）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因灾“全倒户”</w:t>
            </w:r>
          </w:p>
        </w:tc>
        <w:tc>
          <w:tcPr>
            <w:tcW w:w="46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因灾“严损户”</w:t>
            </w:r>
          </w:p>
        </w:tc>
        <w:tc>
          <w:tcPr>
            <w:tcW w:w="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省级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市级</w:t>
            </w: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县级</w:t>
            </w:r>
          </w:p>
        </w:tc>
        <w:tc>
          <w:tcPr>
            <w:tcW w:w="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户数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动工户数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动工率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竣工户数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竣工率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户数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动工户数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动工率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修复户数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修复率</w:t>
            </w:r>
          </w:p>
        </w:tc>
        <w:tc>
          <w:tcPr>
            <w:tcW w:w="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楷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56" w:lineRule="exact"/>
              <w:ind w:left="0" w:leftChars="0"/>
              <w:jc w:val="right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both"/>
        <w:outlineLvl w:val="0"/>
        <w:rPr>
          <w:rFonts w:hint="default" w:ascii="Times New Roman" w:hAnsi="Times New Roman" w:eastAsia="黑体" w:cs="Times New Roman"/>
          <w:b w:val="0"/>
          <w:bCs w:val="0"/>
          <w:color w:val="auto"/>
          <w:w w:val="100"/>
          <w:sz w:val="32"/>
          <w:szCs w:val="32"/>
          <w:highlight w:val="none"/>
          <w:lang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both"/>
        <w:outlineLvl w:val="0"/>
        <w:rPr>
          <w:rFonts w:hint="default" w:ascii="Times New Roman" w:hAnsi="Times New Roman" w:eastAsia="黑体" w:cs="Times New Roman"/>
          <w:b w:val="0"/>
          <w:bCs w:val="0"/>
          <w:color w:val="000000"/>
          <w:w w:val="10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w w:val="10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w w:val="100"/>
          <w:kern w:val="2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b/>
          <w:bCs/>
          <w:color w:val="000000"/>
          <w:w w:val="80"/>
          <w:sz w:val="84"/>
          <w:szCs w:val="8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b/>
          <w:bCs/>
          <w:color w:val="000000"/>
          <w:w w:val="80"/>
          <w:sz w:val="84"/>
          <w:szCs w:val="8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b/>
          <w:bCs/>
          <w:color w:val="000000"/>
          <w:w w:val="80"/>
          <w:sz w:val="84"/>
          <w:szCs w:val="8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w w:val="100"/>
          <w:sz w:val="72"/>
          <w:szCs w:val="72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w w:val="100"/>
          <w:sz w:val="72"/>
          <w:szCs w:val="72"/>
          <w:lang w:eastAsia="zh-CN"/>
        </w:rPr>
        <w:t>因灾倒损住房恢复重建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ind w:left="0" w:lef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color w:val="000000"/>
          <w:w w:val="100"/>
          <w:sz w:val="84"/>
          <w:szCs w:val="8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w w:val="100"/>
          <w:sz w:val="72"/>
          <w:szCs w:val="72"/>
          <w:lang w:eastAsia="zh-CN"/>
        </w:rPr>
        <w:t>工作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w w:val="100"/>
          <w:sz w:val="72"/>
          <w:szCs w:val="72"/>
        </w:rPr>
        <w:t>档案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cs="Times New Roman"/>
          <w:color w:val="000000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cs="Times New Roman"/>
          <w:color w:val="000000"/>
          <w:sz w:val="32"/>
        </w:rPr>
      </w:pPr>
      <w:r>
        <w:rPr>
          <w:rFonts w:hint="default" w:ascii="Times New Roman" w:hAnsi="Times New Roman" w:cs="Times New Roman"/>
          <w:color w:val="000000"/>
          <w:sz w:val="32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cs="Times New Roman"/>
          <w:color w:val="000000"/>
          <w:sz w:val="32"/>
        </w:rPr>
        <w:t xml:space="preserve">               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>编    号：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乡    镇：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村    委：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sz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户主姓名：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cs="Times New Roman"/>
          <w:color w:val="auto"/>
          <w:sz w:val="32"/>
          <w:u w:val="single"/>
        </w:rPr>
        <w:sectPr>
          <w:pgSz w:w="11906" w:h="16838"/>
          <w:pgMar w:top="1440" w:right="1576" w:bottom="1440" w:left="1576" w:header="851" w:footer="1332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000000"/>
          <w:sz w:val="32"/>
        </w:rPr>
        <w:t xml:space="preserve">                建档时间：</w:t>
      </w:r>
      <w:r>
        <w:rPr>
          <w:rFonts w:hint="default" w:ascii="Times New Roman" w:hAnsi="Times New Roman" w:eastAsia="仿宋_GB2312" w:cs="Times New Roman"/>
          <w:color w:val="000000"/>
          <w:sz w:val="32"/>
          <w:u w:val="single"/>
        </w:rPr>
        <w:t xml:space="preserve">   </w:t>
      </w:r>
      <w:r>
        <w:rPr>
          <w:rFonts w:hint="default" w:ascii="Times New Roman" w:hAnsi="Times New Roman" w:cs="Times New Roman"/>
          <w:color w:val="000000"/>
          <w:sz w:val="32"/>
          <w:u w:val="single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b/>
          <w:bCs/>
          <w:color w:val="000000"/>
          <w:sz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b/>
          <w:bCs/>
          <w:color w:val="000000"/>
          <w:sz w:val="44"/>
        </w:rPr>
      </w:pPr>
      <w:r>
        <w:rPr>
          <w:rFonts w:hint="default" w:ascii="Times New Roman" w:hAnsi="Times New Roman" w:cs="Times New Roman"/>
          <w:b/>
          <w:bCs/>
          <w:color w:val="000000"/>
          <w:sz w:val="44"/>
        </w:rPr>
        <w:t xml:space="preserve">目 </w:t>
      </w:r>
      <w:r>
        <w:rPr>
          <w:rFonts w:hint="default" w:ascii="Times New Roman" w:hAnsi="Times New Roman" w:cs="Times New Roman"/>
          <w:b/>
          <w:bCs/>
          <w:color w:val="000000"/>
          <w:sz w:val="4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44"/>
        </w:rPr>
        <w:t>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cs="Times New Roman"/>
          <w:b/>
          <w:bCs/>
          <w:color w:val="000000"/>
          <w:sz w:val="44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18"/>
        </w:tabs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color w:val="000000"/>
          <w:sz w:val="32"/>
          <w:lang w:eastAsia="zh-CN"/>
        </w:rPr>
        <w:t>重建（修缮）</w:t>
      </w:r>
      <w:r>
        <w:rPr>
          <w:rFonts w:hint="default" w:ascii="Times New Roman" w:hAnsi="Times New Roman" w:eastAsia="仿宋" w:cs="Times New Roman"/>
          <w:color w:val="000000"/>
          <w:sz w:val="32"/>
          <w:u w:val="none"/>
          <w:lang w:eastAsia="zh-CN"/>
        </w:rPr>
        <w:t>申请</w:t>
      </w:r>
      <w:r>
        <w:rPr>
          <w:rFonts w:hint="default" w:ascii="Times New Roman" w:hAnsi="Times New Roman" w:eastAsia="仿宋" w:cs="Times New Roman"/>
          <w:color w:val="000000"/>
          <w:sz w:val="32"/>
          <w:lang w:eastAsia="zh-CN"/>
        </w:rPr>
        <w:t>审批</w:t>
      </w:r>
      <w:r>
        <w:rPr>
          <w:rFonts w:hint="default" w:ascii="Times New Roman" w:hAnsi="Times New Roman" w:eastAsia="仿宋" w:cs="Times New Roman"/>
          <w:color w:val="000000"/>
          <w:sz w:val="32"/>
        </w:rPr>
        <w:t>表</w:t>
      </w: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仿宋" w:cs="Times New Roman"/>
          <w:color w:val="000000"/>
          <w:sz w:val="32"/>
        </w:rPr>
        <w:t>□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18"/>
        </w:tabs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  <w:szCs w:val="22"/>
        </w:rPr>
      </w:pP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相关证件复印件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□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18"/>
        </w:tabs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  <w:szCs w:val="22"/>
        </w:rPr>
      </w:pP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color w:val="000000"/>
          <w:sz w:val="32"/>
        </w:rPr>
        <w:t>民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主评议书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  <w:lang w:val="en-US" w:eastAsia="zh-CN"/>
        </w:rPr>
        <w:t xml:space="preserve">                                    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□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18"/>
        </w:tabs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  <w:szCs w:val="22"/>
        </w:rPr>
      </w:pP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4.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公示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  <w:lang w:eastAsia="zh-CN"/>
        </w:rPr>
        <w:t>照片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  <w:lang w:val="en-US" w:eastAsia="zh-CN"/>
        </w:rPr>
        <w:t xml:space="preserve">                                      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□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18"/>
        </w:tabs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  <w:szCs w:val="22"/>
        </w:rPr>
      </w:pP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5.</w:t>
      </w:r>
      <w:r>
        <w:rPr>
          <w:rFonts w:hint="default" w:ascii="Times New Roman" w:hAnsi="Times New Roman" w:eastAsia="仿宋" w:cs="Times New Roman"/>
          <w:color w:val="000000"/>
          <w:sz w:val="32"/>
        </w:rPr>
        <w:t>第一阶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段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  <w:lang w:eastAsia="zh-CN"/>
        </w:rPr>
        <w:t>建房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资金发放审批表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□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18"/>
        </w:tabs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  <w:szCs w:val="22"/>
        </w:rPr>
      </w:pP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6.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第二阶段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  <w:lang w:eastAsia="zh-CN"/>
        </w:rPr>
        <w:t>建房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资金发放审批表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" w:cs="Times New Roman"/>
          <w:color w:val="000000"/>
          <w:sz w:val="32"/>
          <w:szCs w:val="22"/>
        </w:rPr>
        <w:t>□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418"/>
        </w:tabs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7.</w:t>
      </w:r>
      <w:r>
        <w:rPr>
          <w:rFonts w:hint="default" w:ascii="Times New Roman" w:hAnsi="Times New Roman" w:eastAsia="仿宋" w:cs="Times New Roman"/>
          <w:color w:val="000000"/>
          <w:sz w:val="32"/>
        </w:rPr>
        <w:t>第三阶段</w:t>
      </w:r>
      <w:r>
        <w:rPr>
          <w:rFonts w:hint="default" w:ascii="Times New Roman" w:hAnsi="Times New Roman" w:eastAsia="仿宋" w:cs="Times New Roman"/>
          <w:color w:val="000000"/>
          <w:sz w:val="32"/>
          <w:lang w:eastAsia="zh-CN"/>
        </w:rPr>
        <w:t>建房</w:t>
      </w:r>
      <w:r>
        <w:rPr>
          <w:rFonts w:hint="default" w:ascii="Times New Roman" w:hAnsi="Times New Roman" w:eastAsia="仿宋" w:cs="Times New Roman"/>
          <w:color w:val="000000"/>
          <w:sz w:val="32"/>
        </w:rPr>
        <w:t>资金发放审批表</w:t>
      </w: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" w:cs="Times New Roman"/>
          <w:color w:val="000000"/>
          <w:sz w:val="32"/>
        </w:rPr>
        <w:t>□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-315"/>
          <w:tab w:val="left" w:pos="105"/>
          <w:tab w:val="left" w:pos="210"/>
        </w:tabs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u w:val="none"/>
          <w:lang w:val="en-US" w:eastAsia="zh-CN"/>
        </w:rPr>
        <w:t>8.</w:t>
      </w:r>
      <w:r>
        <w:rPr>
          <w:rFonts w:hint="default" w:ascii="Times New Roman" w:hAnsi="Times New Roman" w:eastAsia="仿宋" w:cs="Times New Roman"/>
          <w:color w:val="000000"/>
          <w:sz w:val="32"/>
          <w:u w:val="none"/>
          <w:lang w:eastAsia="zh-CN"/>
        </w:rPr>
        <w:t>重建户（修缮户）竣工</w:t>
      </w:r>
      <w:r>
        <w:rPr>
          <w:rFonts w:hint="default" w:ascii="Times New Roman" w:hAnsi="Times New Roman" w:eastAsia="仿宋" w:cs="Times New Roman"/>
          <w:color w:val="000000"/>
          <w:sz w:val="32"/>
          <w:u w:val="none"/>
        </w:rPr>
        <w:t>照片</w:t>
      </w:r>
      <w:r>
        <w:rPr>
          <w:rFonts w:hint="default" w:ascii="Times New Roman" w:hAnsi="Times New Roman" w:eastAsia="仿宋" w:cs="Times New Roman"/>
          <w:color w:val="000000"/>
          <w:sz w:val="32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仿宋" w:cs="Times New Roman"/>
          <w:color w:val="000000"/>
          <w:sz w:val="32"/>
        </w:rPr>
        <w:t>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</w:rPr>
        <w:t>说明：</w:t>
      </w: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color w:val="000000"/>
          <w:sz w:val="32"/>
        </w:rPr>
        <w:t>.在确认的材料目录“□”中打“√”；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</w:rPr>
        <w:t xml:space="preserve">      </w:t>
      </w: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color w:val="000000"/>
          <w:sz w:val="32"/>
        </w:rPr>
        <w:t>.归档整齐，档案要进行编号，材料中按序号排列；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000000"/>
          <w:sz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</w:rPr>
        <w:t xml:space="preserve">      </w:t>
      </w:r>
      <w:r>
        <w:rPr>
          <w:rFonts w:hint="default" w:ascii="Times New Roman" w:hAnsi="Times New Roman" w:eastAsia="仿宋" w:cs="Times New Roman"/>
          <w:color w:val="000000"/>
          <w:spacing w:val="-17"/>
          <w:sz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000000"/>
          <w:spacing w:val="-17"/>
          <w:sz w:val="32"/>
        </w:rPr>
        <w:t>.档案一式二份，县级</w:t>
      </w:r>
      <w:r>
        <w:rPr>
          <w:rFonts w:hint="default" w:ascii="Times New Roman" w:hAnsi="Times New Roman" w:eastAsia="仿宋" w:cs="Times New Roman"/>
          <w:color w:val="000000"/>
          <w:spacing w:val="-17"/>
          <w:sz w:val="32"/>
          <w:lang w:eastAsia="zh-CN"/>
        </w:rPr>
        <w:t>应急管理部门、</w:t>
      </w:r>
      <w:r>
        <w:rPr>
          <w:rFonts w:hint="default" w:ascii="Times New Roman" w:hAnsi="Times New Roman" w:eastAsia="仿宋" w:cs="Times New Roman"/>
          <w:color w:val="000000"/>
          <w:spacing w:val="-17"/>
          <w:sz w:val="32"/>
        </w:rPr>
        <w:t>乡镇（街</w:t>
      </w:r>
      <w:r>
        <w:rPr>
          <w:rFonts w:hint="default" w:ascii="Times New Roman" w:hAnsi="Times New Roman" w:eastAsia="仿宋" w:cs="Times New Roman"/>
          <w:color w:val="000000"/>
          <w:spacing w:val="-17"/>
          <w:sz w:val="32"/>
          <w:lang w:eastAsia="zh-CN"/>
        </w:rPr>
        <w:t>道</w:t>
      </w:r>
      <w:r>
        <w:rPr>
          <w:rFonts w:hint="default" w:ascii="Times New Roman" w:hAnsi="Times New Roman" w:eastAsia="仿宋" w:cs="Times New Roman"/>
          <w:color w:val="000000"/>
          <w:spacing w:val="-17"/>
          <w:sz w:val="32"/>
        </w:rPr>
        <w:t>）</w:t>
      </w:r>
      <w:r>
        <w:rPr>
          <w:rFonts w:hint="default" w:ascii="Times New Roman" w:hAnsi="Times New Roman" w:eastAsia="仿宋" w:cs="Times New Roman"/>
          <w:color w:val="000000"/>
          <w:spacing w:val="-17"/>
          <w:sz w:val="32"/>
          <w:lang w:eastAsia="zh-CN"/>
        </w:rPr>
        <w:t>各</w:t>
      </w:r>
      <w:r>
        <w:rPr>
          <w:rFonts w:hint="default" w:ascii="Times New Roman" w:hAnsi="Times New Roman" w:eastAsia="仿宋" w:cs="Times New Roman"/>
          <w:color w:val="000000"/>
          <w:spacing w:val="-17"/>
          <w:sz w:val="32"/>
        </w:rPr>
        <w:t>一份；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left"/>
        <w:rPr>
          <w:rFonts w:hint="default" w:ascii="Times New Roman" w:hAnsi="Times New Roman" w:eastAsia="仿宋" w:cs="Times New Roman"/>
          <w:color w:val="auto"/>
          <w:sz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" w:cs="Times New Roman"/>
          <w:color w:val="000000"/>
          <w:sz w:val="32"/>
        </w:rPr>
        <w:t xml:space="preserve">      </w:t>
      </w:r>
      <w:r>
        <w:rPr>
          <w:rFonts w:hint="default" w:ascii="Times New Roman" w:hAnsi="Times New Roman" w:eastAsia="仿宋" w:cs="Times New Roman"/>
          <w:color w:val="000000"/>
          <w:sz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color w:val="000000"/>
          <w:sz w:val="32"/>
        </w:rPr>
        <w:t>.书面清晰，涂改要有更正章。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  <w:lang w:eastAsia="zh-CN"/>
        </w:rPr>
        <w:t>（一）重建（修缮）申请审批表</w:t>
      </w:r>
    </w:p>
    <w:tbl>
      <w:tblPr>
        <w:tblStyle w:val="5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410"/>
        <w:gridCol w:w="1022"/>
        <w:gridCol w:w="2810"/>
        <w:gridCol w:w="845"/>
        <w:gridCol w:w="1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号码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类型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家庭人口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房屋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结构</w:t>
            </w:r>
          </w:p>
        </w:tc>
        <w:tc>
          <w:tcPr>
            <w:tcW w:w="2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损毁类型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住址</w:t>
            </w:r>
          </w:p>
        </w:tc>
        <w:tc>
          <w:tcPr>
            <w:tcW w:w="76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（街）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（居）委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家庭成员基本信息</w:t>
            </w:r>
          </w:p>
        </w:tc>
        <w:tc>
          <w:tcPr>
            <w:tcW w:w="76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（含姓名、性别、身份证号码、与户主关系、电话号码等）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理由</w:t>
            </w:r>
          </w:p>
        </w:tc>
        <w:tc>
          <w:tcPr>
            <w:tcW w:w="76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line="360" w:lineRule="exact"/>
              <w:ind w:left="0" w:leftChars="0" w:firstLine="482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由于受今年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  <w:t>自然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灾害的袭击，本人住房倒塌（严重损坏），无法居住需要重建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（修缮）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，因家庭经济困难，无法筹集充足资金重建住房，又另无住房，特申请政府重建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（修缮）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补助资金。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现场勘查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照片</w:t>
            </w:r>
          </w:p>
        </w:tc>
        <w:tc>
          <w:tcPr>
            <w:tcW w:w="76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（可另外打印附后）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委会申报意见</w:t>
            </w:r>
          </w:p>
        </w:tc>
        <w:tc>
          <w:tcPr>
            <w:tcW w:w="76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u w:val="none"/>
                <w:lang w:eastAsia="zh-CN"/>
              </w:rPr>
              <w:t>核查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经办人签名：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村（居）委会主任签名：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村（居）委会（盖章）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2640" w:firstLineChars="1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（街）政府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审核意见</w:t>
            </w:r>
          </w:p>
        </w:tc>
        <w:tc>
          <w:tcPr>
            <w:tcW w:w="76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经办人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签名：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分管领导签名：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镇（街）政府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2160" w:firstLineChars="9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县应急管理局核查意见</w:t>
            </w:r>
          </w:p>
        </w:tc>
        <w:tc>
          <w:tcPr>
            <w:tcW w:w="763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经办人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分管领导签名：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3600" w:firstLineChars="15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县应急管理局（盖章）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年   月   日 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/>
        <w:jc w:val="left"/>
        <w:textAlignment w:val="center"/>
        <w:outlineLvl w:val="9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</w:rPr>
        <w:t>说明：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</w:rPr>
        <w:t>. “家庭类型”分为：①</w:t>
      </w:r>
      <w:r>
        <w:rPr>
          <w:rFonts w:hint="default" w:ascii="Times New Roman" w:hAnsi="Times New Roman" w:cs="Times New Roman"/>
          <w:color w:val="000000"/>
          <w:kern w:val="0"/>
          <w:sz w:val="18"/>
          <w:szCs w:val="18"/>
          <w:u w:val="none"/>
          <w:lang w:eastAsia="zh-CN"/>
        </w:rPr>
        <w:t>特困供养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</w:rPr>
        <w:t>户；②孤儿户；③困难户；④一般户；可填写序号。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40" w:firstLineChars="300"/>
        <w:jc w:val="left"/>
        <w:textAlignment w:val="center"/>
        <w:outlineLvl w:val="9"/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  <w:lang w:eastAsia="zh-CN"/>
        </w:rPr>
        <w:t>2</w:t>
      </w: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</w:rPr>
        <w:t xml:space="preserve">. </w:t>
      </w:r>
      <w:r>
        <w:rPr>
          <w:rFonts w:hint="default" w:ascii="Times New Roman" w:hAnsi="Times New Roman" w:eastAsia="宋体" w:cs="Times New Roman"/>
          <w:color w:val="000000"/>
          <w:spacing w:val="-6"/>
          <w:kern w:val="0"/>
          <w:sz w:val="18"/>
          <w:szCs w:val="18"/>
          <w:u w:val="none"/>
        </w:rPr>
        <w:t>“房屋结构”分为：①土木结构；②砖木结构；③砖混结构；④钢筋混凝土；⑤其他；可填写序号。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540" w:firstLineChars="300"/>
        <w:jc w:val="left"/>
        <w:textAlignment w:val="center"/>
        <w:outlineLvl w:val="9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18"/>
          <w:szCs w:val="18"/>
          <w:u w:val="none"/>
          <w:lang w:val="en-US" w:eastAsia="zh-CN"/>
        </w:rPr>
        <w:t>3. “损毁类型”分为：①倒塌；②严重损坏；可填写序号。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cs="Times New Roman"/>
          <w:color w:val="00000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eastAsia" w:asciiTheme="majorEastAsia" w:hAnsiTheme="majorEastAsia" w:eastAsiaTheme="majorEastAsia" w:cstheme="majorEastAsia"/>
          <w:color w:val="000000"/>
          <w:sz w:val="40"/>
          <w:szCs w:val="40"/>
          <w:u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0"/>
          <w:szCs w:val="40"/>
          <w:u w:val="none"/>
          <w:lang w:eastAsia="zh-CN"/>
        </w:rPr>
        <w:t>（二）相关证件复印件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u w:val="none"/>
          <w:lang w:eastAsia="zh-CN"/>
        </w:rPr>
        <w:t>（身份证、户口本、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highlight w:val="none"/>
          <w:u w:val="none"/>
          <w:lang w:eastAsia="zh-CN"/>
        </w:rPr>
        <w:t>银行卡或存折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32"/>
          <w:szCs w:val="32"/>
          <w:u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u w:val="singl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（三）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__________村（居）委会民主评议书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_GB2312" w:cs="Times New Roman"/>
          <w:color w:val="000000"/>
          <w:sz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6"/>
        </w:rPr>
        <w:t xml:space="preserve">   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经我村（居）委会民主评议，以下人员：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符合因灾“全倒户”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（因灾“严损户”）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的界定条件，并经村（村）委会公示，群众无异议，同意上报为因灾“全倒户”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lang w:eastAsia="zh-CN"/>
        </w:rPr>
        <w:t>（因灾“严损户”）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对象。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评议成员签名：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村（居）委会主任：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>两委会成员（不少于3人）：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000000"/>
          <w:sz w:val="32"/>
          <w:szCs w:val="32"/>
        </w:rPr>
        <w:t xml:space="preserve">                                       年  月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rPr>
          <w:rFonts w:hint="default" w:ascii="Times New Roman" w:hAnsi="Times New Roman" w:eastAsia="仿宋" w:cs="Times New Roman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jc w:val="center"/>
        <w:rPr>
          <w:rFonts w:hint="eastAsia" w:asciiTheme="majorEastAsia" w:hAnsiTheme="majorEastAsia" w:eastAsiaTheme="majorEastAsia" w:cstheme="majorEastAsia"/>
          <w:color w:val="000000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  <w:lang w:eastAsia="zh-CN"/>
        </w:rPr>
        <w:t>（四）公示照片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jc w:val="center"/>
        <w:rPr>
          <w:rFonts w:hint="eastAsia" w:asciiTheme="majorEastAsia" w:hAnsiTheme="majorEastAsia" w:eastAsiaTheme="majorEastAsia" w:cstheme="majorEastAsia"/>
          <w:color w:val="000000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eastAsia="zh-CN"/>
        </w:rPr>
        <w:t>（民主评议结果公示、发放对象公示等）</w:t>
      </w:r>
    </w:p>
    <w:p>
      <w:pPr>
        <w:spacing w:line="556" w:lineRule="exact"/>
        <w:jc w:val="both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  <w:lang w:eastAsia="zh-CN"/>
        </w:rPr>
        <w:t>（五）</w:t>
      </w: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  <w:t>第一阶段（</w:t>
      </w: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  <w:lang w:eastAsia="zh-CN"/>
        </w:rPr>
        <w:t>完成地基</w:t>
      </w: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  <w:t>）建房资金发放审批表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5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973"/>
        <w:gridCol w:w="1217"/>
        <w:gridCol w:w="870"/>
        <w:gridCol w:w="317"/>
        <w:gridCol w:w="493"/>
        <w:gridCol w:w="180"/>
        <w:gridCol w:w="180"/>
        <w:gridCol w:w="630"/>
        <w:gridCol w:w="615"/>
        <w:gridCol w:w="330"/>
        <w:gridCol w:w="57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户主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家庭类型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家庭人口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户主个人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763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（街）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（居）委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建筑面积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房屋结构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计划投入资金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自等资金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委会意见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该全倒户对象已动工，并建好基础，同意申请第一阶段补助资金，请镇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（街）政府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审批。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240" w:firstLineChars="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 xml:space="preserve"> 村（居）委会主任：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8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现场勘查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（街）业务部门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37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经现场勘查，该户确实已动工，并建好基础。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拟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同意申请第一阶段补助资金，请审定。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业务部门负责人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年   月   日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镇（街）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分管领导意见</w:t>
            </w:r>
          </w:p>
        </w:tc>
        <w:tc>
          <w:tcPr>
            <w:tcW w:w="34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同意申请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分管领导：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（街）政府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同意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第一阶段全倒户重建补助金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年   月   日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highlight w:val="yellow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highlight w:val="none"/>
          <w:lang w:eastAsia="zh-CN"/>
        </w:rPr>
        <w:t>注：此表用于“全倒户”补助资金发放审批，“严损户”补助资金发放审批表格由镇级自行参照制定，并报县应急管理局申请资金拨付，实行社会化发放。</w:t>
      </w:r>
    </w:p>
    <w:p>
      <w:pPr>
        <w:spacing w:line="556" w:lineRule="exact"/>
        <w:jc w:val="both"/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  <w:lang w:eastAsia="zh-CN"/>
        </w:rPr>
        <w:t>（六）</w:t>
      </w: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  <w:t>第二阶段（一层封顶）建房资金发放审批表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5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973"/>
        <w:gridCol w:w="1217"/>
        <w:gridCol w:w="870"/>
        <w:gridCol w:w="317"/>
        <w:gridCol w:w="493"/>
        <w:gridCol w:w="180"/>
        <w:gridCol w:w="180"/>
        <w:gridCol w:w="630"/>
        <w:gridCol w:w="615"/>
        <w:gridCol w:w="330"/>
        <w:gridCol w:w="57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户主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家庭类型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家庭人口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户主个人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763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（街）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（居）委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建筑面积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房屋结构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计划投入资金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自等资金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委会意见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该全倒户对象重建房一层已封顶，同意申请第二阶段补助资金，请镇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（街）政府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审批。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村（居）委会主任：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360" w:lineRule="exact"/>
              <w:ind w:left="0" w:leftChars="0" w:firstLine="5040" w:firstLineChars="21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现场勘查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镇（街）业务部门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37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经现场勘查，该户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重建房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一层已封顶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同意申请第二阶段补助资金，请审定。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业务部门负责人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年   月   日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镇（街）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分管领导意见</w:t>
            </w:r>
          </w:p>
        </w:tc>
        <w:tc>
          <w:tcPr>
            <w:tcW w:w="34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同意申请。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分管领导：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 w:firstLine="1440" w:firstLineChars="6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 w:firstLine="1440" w:firstLineChars="6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 w:firstLine="1440" w:firstLineChars="6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（街）政府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同意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第二阶段全倒户重建补助金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年   月   日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highlight w:val="yellow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highlight w:val="none"/>
          <w:lang w:eastAsia="zh-CN"/>
        </w:rPr>
        <w:t>注：此表用于“全倒户”补助资金发放审批，“严损户”补助资金发放审批表格由镇级自行参照制定，并报县应急管理局申请资金拨付，实行社会化发放。</w:t>
      </w:r>
    </w:p>
    <w:p>
      <w:pPr>
        <w:spacing w:line="556" w:lineRule="exact"/>
        <w:rPr>
          <w:rFonts w:hint="default" w:ascii="Times New Roman" w:hAnsi="Times New Roman" w:eastAsia="仿宋_GB2312" w:cs="Times New Roman"/>
          <w:color w:val="000000"/>
          <w:sz w:val="24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highlight w:val="none"/>
          <w:lang w:eastAsia="zh-CN"/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  <w:lang w:eastAsia="zh-CN"/>
        </w:rPr>
        <w:t>（七）</w:t>
      </w: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</w:rPr>
        <w:t>第三阶段（竣工）建房资金发放审批表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tbl>
      <w:tblPr>
        <w:tblStyle w:val="5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973"/>
        <w:gridCol w:w="1217"/>
        <w:gridCol w:w="870"/>
        <w:gridCol w:w="317"/>
        <w:gridCol w:w="493"/>
        <w:gridCol w:w="180"/>
        <w:gridCol w:w="180"/>
        <w:gridCol w:w="630"/>
        <w:gridCol w:w="615"/>
        <w:gridCol w:w="330"/>
        <w:gridCol w:w="570"/>
        <w:gridCol w:w="1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户主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家庭类型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家庭人口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户主个人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账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住址</w:t>
            </w:r>
          </w:p>
        </w:tc>
        <w:tc>
          <w:tcPr>
            <w:tcW w:w="7639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（街）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（居）委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小组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建筑面积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房屋结构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计划投入资金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自等资金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居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委会意见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该全倒户对象重建房已竣工，可入住，同意申请第三阶段补助资金，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请镇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（街）政府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审批。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村（居）委会主任：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360" w:lineRule="exact"/>
              <w:ind w:left="0" w:leftChars="0" w:firstLine="5520" w:firstLineChars="23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现场勘查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镇（街）业务部门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37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经现场勘查，该户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重建房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已竣工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可入住。同意申请第三阶段补助资金，请审定。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lang w:eastAsia="zh-CN"/>
              </w:rPr>
              <w:t>业务部门负责人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年   月   日</w:t>
            </w:r>
          </w:p>
        </w:tc>
        <w:tc>
          <w:tcPr>
            <w:tcW w:w="8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镇（街）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分管领导意见</w:t>
            </w:r>
          </w:p>
        </w:tc>
        <w:tc>
          <w:tcPr>
            <w:tcW w:w="340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同意申请。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分管领导：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 w:firstLine="1440" w:firstLineChars="60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（街）政府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7639" w:type="dxa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同意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申请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拨付第三阶段全倒户重建补助金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360" w:lineRule="exact"/>
              <w:ind w:left="0" w:leftChars="0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年   月   日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highlight w:val="yellow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highlight w:val="none"/>
          <w:lang w:eastAsia="zh-CN"/>
        </w:rPr>
        <w:t>注：此表用于“全倒户”补助资金发放审批，“严损户”补助资金发放审批表格由镇级自行参照制定，并报县应急管理局申请资金拨付，实行社会化发放。</w:t>
      </w:r>
    </w:p>
    <w:p>
      <w:pPr>
        <w:spacing w:line="556" w:lineRule="exact"/>
        <w:rPr>
          <w:rFonts w:hint="default" w:ascii="Times New Roman" w:hAnsi="Times New Roman" w:eastAsia="仿宋_GB2312" w:cs="Times New Roman"/>
          <w:color w:val="000000"/>
          <w:sz w:val="24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4"/>
          <w:highlight w:val="none"/>
          <w:lang w:eastAsia="zh-CN"/>
        </w:rPr>
        <w:br w:type="page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after="0" w:line="556" w:lineRule="exact"/>
        <w:ind w:left="0" w:leftChars="0"/>
        <w:jc w:val="center"/>
        <w:rPr>
          <w:rFonts w:hint="eastAsia" w:asciiTheme="majorEastAsia" w:hAnsiTheme="majorEastAsia" w:eastAsiaTheme="majorEastAsia" w:cstheme="majorEastAsia"/>
          <w:color w:val="auto"/>
          <w:sz w:val="36"/>
          <w:szCs w:val="36"/>
          <w:lang w:eastAsia="zh-CN"/>
        </w:rPr>
        <w:sectPr>
          <w:pgSz w:w="11906" w:h="16838"/>
          <w:pgMar w:top="1440" w:right="1800" w:bottom="1440" w:left="1800" w:header="851" w:footer="1247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Theme="majorEastAsia" w:hAnsiTheme="majorEastAsia" w:eastAsiaTheme="majorEastAsia" w:cstheme="majorEastAsia"/>
          <w:color w:val="000000"/>
          <w:sz w:val="36"/>
          <w:szCs w:val="36"/>
          <w:lang w:eastAsia="zh-CN"/>
        </w:rPr>
        <w:t>（八）重建（修缮）户竣工照片</w:t>
      </w:r>
    </w:p>
    <w:p>
      <w:pPr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eastAsia="zh-CN"/>
        </w:rPr>
        <w:t>因灾倒损住房补助对象认定流程图</w:t>
      </w:r>
    </w:p>
    <w:p>
      <w:pPr>
        <w:rPr>
          <w:rFonts w:hint="default" w:ascii="Times New Roman" w:hAnsi="Times New Roman" w:cs="Times New Roman"/>
          <w:color w:val="auto"/>
          <w:lang w:eastAsia="zh-CN"/>
        </w:rPr>
      </w:pPr>
    </w:p>
    <w:p>
      <w:pPr>
        <w:rPr>
          <w:rFonts w:hint="default" w:ascii="Times New Roman" w:hAnsi="Times New Roman" w:cs="Times New Roman"/>
          <w:color w:val="auto"/>
          <w:sz w:val="21"/>
        </w:rPr>
      </w:pP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1951355</wp:posOffset>
                </wp:positionH>
                <wp:positionV relativeFrom="paragraph">
                  <wp:posOffset>100330</wp:posOffset>
                </wp:positionV>
                <wp:extent cx="1371600" cy="600075"/>
                <wp:effectExtent l="6350" t="6350" r="12700" b="22225"/>
                <wp:wrapNone/>
                <wp:docPr id="1026" name="流程图: 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本人申请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" o:spid="_x0000_s1026" o:spt="109" type="#_x0000_t109" style="position:absolute;left:0pt;margin-left:153.65pt;margin-top:7.9pt;height:47.25pt;width:108pt;z-index:251659264;v-text-anchor:middle;mso-width-relative:page;mso-height-relative:page;" fillcolor="#FFFFFF" filled="t" stroked="t" coordsize="21600,21600" o:gfxdata="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iI01nUAAAACgEAAA8AAAAAAAAAAQAgAAAAIgAAAGRycy9kb3ducmV2LnhtbFBLAQIUABQA&#10;AAAIAIdO4kD1wEesLQIAAFkEAAAOAAAAAAAAAAEAIAAAACMBAABkcnMvZTJvRG9jLnhtbFBLBQYA&#10;AAAABgAGAFkBAADC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本人申请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4445</wp:posOffset>
                </wp:positionV>
                <wp:extent cx="1295400" cy="224790"/>
                <wp:effectExtent l="0" t="4445" r="57150" b="18415"/>
                <wp:wrapNone/>
                <wp:docPr id="1027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22479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2" o:spid="_x0000_s1026" o:spt="33" type="#_x0000_t33" style="position:absolute;left:0pt;margin-left:261.65pt;margin-top:0.35pt;height:17.7pt;width:102pt;z-index:251659264;mso-width-relative:page;mso-height-relative:page;" filled="f" stroked="t" coordsize="21600,21600" o:gfxdata="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4Z7K2NUAAAAHAQAADwAAAAAAAAABACAAAAAiAAAAZHJzL2Rvd25yZXYu&#10;eG1sUEsBAhQAFAAAAAgAh07iQM0ov0H+AQAAywMAAA4AAAAAAAAAAQAgAAAAJAEAAGRycy9lMm9E&#10;b2MueG1sUEsFBgAAAAAGAAYAWQEAAJQ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31115</wp:posOffset>
                </wp:positionV>
                <wp:extent cx="1902460" cy="1092835"/>
                <wp:effectExtent l="12700" t="7620" r="27940" b="23495"/>
                <wp:wrapNone/>
                <wp:docPr id="1028" name="流程图: 决策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459" cy="10928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村民小组提名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决策 3" o:spid="_x0000_s1026" o:spt="110" type="#_x0000_t110" style="position:absolute;left:0pt;margin-left:288.7pt;margin-top:2.45pt;height:86.05pt;width:149.8pt;z-index:251659264;v-text-anchor:middle;mso-width-relative:page;mso-height-relative:page;" fillcolor="#FFFFFF" filled="t" stroked="t" coordsize="21600,21600" o:gfxdata="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qqODZ2AAAAAkBAAAPAAAAAAAAAAEAIAAAACIAAABkcnMvZG93bnJl&#10;di54bWxQSwECFAAUAAAACACHTuJA5XWjuzYCAABbBAAADgAAAAAAAAABACAAAAAnAQAAZHJzL2Uy&#10;b0RvYy54bWxQSwUGAAAAAAYABgBZAQAAzw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村民小组提名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367030</wp:posOffset>
                </wp:positionV>
                <wp:extent cx="177800" cy="1295400"/>
                <wp:effectExtent l="0" t="0" r="19050" b="50800"/>
                <wp:wrapNone/>
                <wp:docPr id="1029" name="肘形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77800" cy="1295399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22" o:spid="_x0000_s1026" o:spt="33" type="#_x0000_t33" style="position:absolute;left:0pt;margin-left:305.65pt;margin-top:28.9pt;height:102pt;width:14pt;rotation:5898240f;z-index:251659264;mso-width-relative:page;mso-height-relative:page;" filled="f" stroked="t" coordsize="21600,21600" o:gfxdata="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ANl2NtkAAAAKAQAADwAAAAAAAAABACAAAAAiAAAA&#10;ZHJzL2Rvd25yZXYueG1sUEsBAhQAFAAAAAgAh07iQDpUo2YGAgAA2gMAAA4AAAAAAAAAAQAgAAAA&#10;KAEAAGRycy9lMm9Eb2MueG1sUEsFBgAAAAAGAAYAWQEAAKA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2342515</wp:posOffset>
                </wp:positionH>
                <wp:positionV relativeFrom="paragraph">
                  <wp:posOffset>165100</wp:posOffset>
                </wp:positionV>
                <wp:extent cx="608965" cy="400685"/>
                <wp:effectExtent l="15240" t="6350" r="22225" b="13335"/>
                <wp:wrapNone/>
                <wp:docPr id="1030" name="右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8964" cy="400685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右箭头 23" o:spid="_x0000_s1026" o:spt="13" type="#_x0000_t13" style="position:absolute;left:0pt;margin-left:184.45pt;margin-top:13pt;height:31.55pt;width:47.95pt;rotation:5898240f;z-index:251659264;mso-width-relative:page;mso-height-relative:page;" fillcolor="#FFFFFF" filled="t" stroked="t" coordsize="21600,21600" o:gfxdata="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v&#10;xmpV2AAAAAkBAAAPAAAAAAAAAAEAIAAAACIAAABkcnMvZG93bnJldi54bWxQSwECFAAUAAAACACH&#10;TuJAIk/h5usBAADZAwAADgAAAAAAAAABACAAAAAnAQAAZHJzL2Uyb0RvYy54bWxQSwUGAAAAAAYA&#10;BgBZAQAAhAUAAAAA&#10;" adj="14494,5400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10795</wp:posOffset>
                </wp:positionV>
                <wp:extent cx="1381125" cy="600075"/>
                <wp:effectExtent l="6350" t="6350" r="22225" b="22225"/>
                <wp:wrapNone/>
                <wp:docPr id="1031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民主评议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5" o:spid="_x0000_s1026" o:spt="109" type="#_x0000_t109" style="position:absolute;left:0pt;margin-left:152.9pt;margin-top:0.85pt;height:47.25pt;width:108.75pt;z-index:251659264;v-text-anchor:middle;mso-width-relative:page;mso-height-relative:page;" fillcolor="#FFFFFF" filled="t" stroked="t" coordsize="21600,21600" o:gfxdata="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DE7v7zUAAAACAEAAA8AAAAAAAAAAQAgAAAAIgAAAGRycy9kb3ducmV2LnhtbFBL&#10;AQIUABQAAAAIAIdO4kAC0o7vMwIAAFoEAAAOAAAAAAAAAAEAIAAAACMBAABkcnMvZTJvRG9jLnht&#10;bFBLBQYAAAAABgAGAFkBAADIBQAAAAA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民主评议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264160</wp:posOffset>
                </wp:positionV>
                <wp:extent cx="608965" cy="400685"/>
                <wp:effectExtent l="15240" t="6350" r="22225" b="13335"/>
                <wp:wrapNone/>
                <wp:docPr id="1032" name="右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8964" cy="400685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右箭头 26" o:spid="_x0000_s1026" o:spt="13" type="#_x0000_t13" style="position:absolute;left:0pt;margin-left:183.7pt;margin-top:20.8pt;height:31.55pt;width:47.95pt;rotation:5898240f;z-index:251659264;mso-width-relative:page;mso-height-relative:page;" fillcolor="#FFFFFF" filled="t" stroked="t" coordsize="21600,21600" o:gfxdata="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C&#10;aJrO2QAAAAoBAAAPAAAAAAAAAAEAIAAAACIAAABkcnMvZG93bnJldi54bWxQSwECFAAUAAAACACH&#10;TuJASo2GzOoBAADZAwAADgAAAAAAAAABACAAAAAoAQAAZHJzL2Uyb0RvYy54bWxQSwUGAAAAAAYA&#10;BgBZAQAAhAUAAAAA&#10;" adj="14494,5400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138430</wp:posOffset>
                </wp:positionV>
                <wp:extent cx="1390650" cy="600075"/>
                <wp:effectExtent l="6350" t="6350" r="12700" b="22225"/>
                <wp:wrapNone/>
                <wp:docPr id="1033" name="流程图: 过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乡镇审核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7" o:spid="_x0000_s1026" o:spt="109" type="#_x0000_t109" style="position:absolute;left:0pt;margin-left:152.15pt;margin-top:10.9pt;height:47.25pt;width:109.5pt;z-index:251659264;v-text-anchor:middle;mso-width-relative:page;mso-height-relative:page;" fillcolor="#FFFFFF" filled="t" stroked="t" coordsize="21600,21600" o:gfxdata="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YWIHV1QAAAAoBAAAPAAAAAAAAAAEAIAAAACIAAABkcnMvZG93bnJldi54bWxQSwEC&#10;FAAUAAAACACHTuJAD2M1uzACAABaBAAADgAAAAAAAAABACAAAAAkAQAAZHJzL2Uyb0RvYy54bWxQ&#10;SwUGAAAAAAYABgBZAQAAx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乡镇审核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184150</wp:posOffset>
                </wp:positionV>
                <wp:extent cx="608965" cy="400685"/>
                <wp:effectExtent l="15240" t="6350" r="22225" b="13335"/>
                <wp:wrapNone/>
                <wp:docPr id="1034" name="右箭头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8964" cy="400685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右箭头 28" o:spid="_x0000_s1026" o:spt="13" type="#_x0000_t13" style="position:absolute;left:0pt;margin-left:182.95pt;margin-top:14.5pt;height:31.55pt;width:47.95pt;rotation:5898240f;z-index:251659264;mso-width-relative:page;mso-height-relative:page;" fillcolor="#FFFFFF" filled="t" stroked="t" coordsize="21600,21600" o:gfxdata="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Z&#10;wY9L2QAAAAkBAAAPAAAAAAAAAAEAIAAAACIAAABkcnMvZG93bnJldi54bWxQSwECFAAUAAAACACH&#10;TuJASt1l9eoBAADZAwAADgAAAAAAAAABACAAAAAoAQAAZHJzL2Uyb0RvYy54bWxQSwUGAAAAAAYA&#10;BgBZAQAAhAUAAAAA&#10;" adj="14494,5400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1932305</wp:posOffset>
                </wp:positionH>
                <wp:positionV relativeFrom="paragraph">
                  <wp:posOffset>58420</wp:posOffset>
                </wp:positionV>
                <wp:extent cx="1390015" cy="600075"/>
                <wp:effectExtent l="6350" t="6350" r="13335" b="22225"/>
                <wp:wrapNone/>
                <wp:docPr id="1035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014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县级审批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29" o:spid="_x0000_s1026" o:spt="109" type="#_x0000_t109" style="position:absolute;left:0pt;margin-left:152.15pt;margin-top:4.6pt;height:47.25pt;width:109.45pt;z-index:251659264;v-text-anchor:middle;mso-width-relative:page;mso-height-relative:page;" fillcolor="#FFFFFF" filled="t" stroked="t" coordsize="21600,21600" o:gfxdata="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YPbMm1AAAAAkBAAAPAAAAAAAAAAEAIAAAACIAAABkcnMvZG93bnJldi54bWxQSwEC&#10;FAAUAAAACACHTuJAK36fEjECAABaBAAADgAAAAAAAAABACAAAAAjAQAAZHJzL2Uyb0RvYy54bWxQ&#10;SwUGAAAAAAYABgBZAQAAx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县级审批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ind w:firstLine="238" w:firstLineChars="0"/>
        <w:jc w:val="left"/>
        <w:rPr>
          <w:rFonts w:hint="default" w:ascii="Times New Roman" w:hAnsi="Times New Roman" w:cs="Times New Roman"/>
          <w:color w:val="auto"/>
          <w:lang w:val="en-US" w:eastAsia="zh-CN"/>
        </w:rPr>
        <w:sectPr>
          <w:footerReference r:id="rId4" w:type="default"/>
          <w:pgSz w:w="11906" w:h="16838"/>
          <w:pgMar w:top="1440" w:right="1800" w:bottom="1440" w:left="1519" w:header="851" w:footer="992" w:gutter="0"/>
          <w:cols w:space="0" w:num="1"/>
          <w:rtlGutter w:val="0"/>
          <w:docGrid w:type="lines" w:linePitch="312" w:charSpace="0"/>
        </w:sectPr>
      </w:pPr>
    </w:p>
    <w:p>
      <w:pPr>
        <w:bidi w:val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附件6</w:t>
      </w:r>
    </w:p>
    <w:p>
      <w:pPr>
        <w:bidi w:val="0"/>
        <w:jc w:val="center"/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z w:val="32"/>
          <w:szCs w:val="32"/>
          <w:lang w:val="en-US" w:eastAsia="zh-CN"/>
        </w:rPr>
        <w:t>因灾倒损住房恢复重建流程图</w:t>
      </w:r>
    </w:p>
    <w:p>
      <w:pPr>
        <w:bidi w:val="0"/>
        <w:jc w:val="left"/>
        <w:rPr>
          <w:rFonts w:hint="default" w:ascii="Times New Roman" w:hAnsi="Times New Roman" w:cs="Times New Roman"/>
          <w:color w:val="auto"/>
          <w:lang w:val="en-US" w:eastAsia="zh-CN"/>
        </w:rPr>
      </w:pPr>
    </w:p>
    <w:p>
      <w:pPr>
        <w:bidi w:val="0"/>
        <w:jc w:val="left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3886200</wp:posOffset>
                </wp:positionV>
                <wp:extent cx="2092960" cy="1149985"/>
                <wp:effectExtent l="13335" t="6985" r="27305" b="24130"/>
                <wp:wrapNone/>
                <wp:docPr id="1036" name="流程图: 决策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1149984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落实优惠政策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决策 30" o:spid="_x0000_s1026" o:spt="110" type="#_x0000_t110" style="position:absolute;left:0pt;margin-left:290.1pt;margin-top:306pt;height:90.55pt;width:164.8pt;z-index:251659264;v-text-anchor:middle;mso-width-relative:page;mso-height-relative:page;" fillcolor="#FFFFFF" filled="t" stroked="t" coordsize="21600,21600" o:gfxdata="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zxh5ZdoAAAALAQAADwAAAAAAAAABACAAAAAiAAAAZHJzL2Rvd25y&#10;ZXYueG1sUEsBAhQAFAAAAAgAh07iQCVbV781AgAAXAQAAA4AAAAAAAAAAQAgAAAAKQEAAGRycy9l&#10;Mm9Eb2MueG1sUEsFBgAAAAAGAAYAWQEAANA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落实优惠政策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4041775</wp:posOffset>
                </wp:positionH>
                <wp:positionV relativeFrom="paragraph">
                  <wp:posOffset>4546600</wp:posOffset>
                </wp:positionV>
                <wp:extent cx="199390" cy="1179830"/>
                <wp:effectExtent l="0" t="0" r="20320" b="67310"/>
                <wp:wrapNone/>
                <wp:docPr id="1037" name="肘形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199390" cy="1179830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31" o:spid="_x0000_s1026" o:spt="33" type="#_x0000_t33" style="position:absolute;left:0pt;margin-left:318.25pt;margin-top:358pt;height:92.9pt;width:15.7pt;rotation:5898240f;z-index:251659264;mso-width-relative:page;mso-height-relative:page;" filled="f" stroked="t" coordsize="21600,21600" o:gfxdata="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HHYDBjaAAAACwEAAA8AAAAAAAAAAQAgAAAAIgAA&#10;AGRycy9kb3ducmV2LnhtbFBLAQIUABQAAAAIAIdO4kDBXGKYBgIAANoDAAAOAAAAAAAAAAEAIAAA&#10;ACkBAABkcnMvZTJvRG9jLnhtbFBLBQYAAAAABgAGAFkBAAChBQAAAAA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3635375</wp:posOffset>
                </wp:positionV>
                <wp:extent cx="1190625" cy="250825"/>
                <wp:effectExtent l="0" t="4445" r="66675" b="11430"/>
                <wp:wrapNone/>
                <wp:docPr id="1038" name="肘形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250825"/>
                        </a:xfrm>
                        <a:prstGeom prst="bentConnector2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肘形连接符 32" o:spid="_x0000_s1026" o:spt="33" type="#_x0000_t33" style="position:absolute;left:0pt;margin-left:278.75pt;margin-top:286.25pt;height:19.75pt;width:93.75pt;z-index:251659264;mso-width-relative:page;mso-height-relative:page;" filled="f" stroked="t" coordsize="21600,21600" o:gfxdata="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OVnhWtgAAAALAQAADwAAAAAAAAABACAAAAAiAAAAZHJzL2Rvd25y&#10;ZXYueG1sUEsBAhQAFAAAAAgAh07iQMuxN5X+AQAAzAMAAA4AAAAAAAAAAQAgAAAAJwEAAGRycy9l&#10;Mm9Eb2MueG1sUEsFBgAAAAAGAAYAWQEAAJcFAAAAAA==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6412230</wp:posOffset>
                </wp:positionV>
                <wp:extent cx="1837690" cy="752475"/>
                <wp:effectExtent l="6350" t="6350" r="22860" b="22225"/>
                <wp:wrapNone/>
                <wp:docPr id="1039" name="流程图: 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89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恢复重建完成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3" o:spid="_x0000_s1026" o:spt="109" type="#_x0000_t109" style="position:absolute;left:0pt;margin-left:137.1pt;margin-top:504.9pt;height:59.25pt;width:144.7pt;z-index:251659264;v-text-anchor:middle;mso-width-relative:page;mso-height-relative:page;" fillcolor="#FFFFFF" filled="t" stroked="t" coordsize="21600,21600" o:gfxdata="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P1cfY2AAAAA0BAAAPAAAAAAAAAAEAIAAAACIAAABkcnMvZG93bnJldi54bWxQ&#10;SwECFAAUAAAACACHTuJAhBmDhjACAABaBAAADgAAAAAAAAABACAAAAAnAQAAZHJzL2Uyb0RvYy54&#10;bWxQSwUGAAAAAAYABgBZAQAAy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恢复重建完成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4859655</wp:posOffset>
                </wp:positionV>
                <wp:extent cx="1828800" cy="752475"/>
                <wp:effectExtent l="6350" t="6350" r="12700" b="22225"/>
                <wp:wrapNone/>
                <wp:docPr id="1040" name="流程图: 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实施恢复重建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4" o:spid="_x0000_s1026" o:spt="109" type="#_x0000_t109" style="position:absolute;left:0pt;margin-left:135.65pt;margin-top:382.65pt;height:59.25pt;width:144pt;z-index:251659264;v-text-anchor:middle;mso-width-relative:page;mso-height-relative:page;" fillcolor="#FFFFFF" filled="t" stroked="t" coordsize="21600,21600" o:gfxdata="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ba6S01wAAAAsBAAAPAAAAAAAAAAEAIAAAACIAAABkcnMvZG93bnJldi54bWxQSwEC&#10;FAAUAAAACACHTuJASG339i4CAABaBAAADgAAAAAAAAABACAAAAAmAQAAZHJzL2Uyb0RvYy54bWxQ&#10;SwUGAAAAAAYABgBZAQAAxg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实施恢复重建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3259455</wp:posOffset>
                </wp:positionV>
                <wp:extent cx="1827530" cy="752475"/>
                <wp:effectExtent l="6350" t="6350" r="13970" b="22225"/>
                <wp:wrapNone/>
                <wp:docPr id="1041" name="流程图: 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529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发放补助资金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5" o:spid="_x0000_s1026" o:spt="109" type="#_x0000_t109" style="position:absolute;left:0pt;margin-left:134.85pt;margin-top:256.65pt;height:59.25pt;width:143.9pt;z-index:251659264;v-text-anchor:middle;mso-width-relative:page;mso-height-relative:page;" fillcolor="#FFFFFF" filled="t" stroked="t" coordsize="21600,21600" o:gfxdata="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TNB8Z1wAAAAsBAAAPAAAAAAAAAAEAIAAAACIAAABkcnMvZG93bnJldi54bWxQ&#10;SwECFAAUAAAACACHTuJAfHuSzDECAABaBAAADgAAAAAAAAABACAAAAAmAQAAZHJzL2Uyb0RvYy54&#10;bWxQSwUGAAAAAAYABgBZAQAAyQUAAAAA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发放补助资金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5824855</wp:posOffset>
                </wp:positionV>
                <wp:extent cx="608965" cy="400685"/>
                <wp:effectExtent l="15240" t="6350" r="22225" b="13335"/>
                <wp:wrapNone/>
                <wp:docPr id="1042" name="右箭头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8964" cy="400684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右箭头 36" o:spid="_x0000_s1026" o:spt="13" type="#_x0000_t13" style="position:absolute;left:0pt;margin-left:180.7pt;margin-top:458.65pt;height:31.55pt;width:47.95pt;rotation:5898240f;z-index:251659264;mso-width-relative:page;mso-height-relative:page;" fillcolor="#FFFFFF" filled="t" stroked="t" coordsize="21600,21600" o:gfxdata="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CL9AdoAAAALAQAADwAAAAAAAAABACAAAAAiAAAAZHJzL2Rvd25yZXYueG1sUEsBAhQAFAAAAAgA&#10;h07iQMQsE33qAQAA2QMAAA4AAAAAAAAAAQAgAAAAKQEAAGRycy9lMm9Eb2MueG1sUEsFBgAAAAAG&#10;AAYAWQEAAIUFAAAAAA==&#10;" adj="14494,5400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4215130</wp:posOffset>
                </wp:positionV>
                <wp:extent cx="608965" cy="400685"/>
                <wp:effectExtent l="15240" t="6350" r="22225" b="13335"/>
                <wp:wrapNone/>
                <wp:docPr id="1043" name="右箭头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8964" cy="400684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右箭头 37" o:spid="_x0000_s1026" o:spt="13" type="#_x0000_t13" style="position:absolute;left:0pt;margin-left:182.95pt;margin-top:331.9pt;height:31.55pt;width:47.95pt;rotation:5898240f;z-index:251659264;mso-width-relative:page;mso-height-relative:page;" fillcolor="#FFFFFF" filled="t" stroked="t" coordsize="21600,21600" o:gfxdata="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VgkmDaAAAACwEAAA8AAAAAAAAAAQAgAAAAIgAAAGRycy9kb3ducmV2LnhtbFBLAQIUABQAAAAI&#10;AIdO4kBkfViC6wEAANkDAAAOAAAAAAAAAAEAIAAAACkBAABkcnMvZTJvRG9jLnhtbFBLBQYAAAAA&#10;BgAGAFkBAACGBQAAAAA=&#10;" adj="14494,5400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ragraph">
                  <wp:posOffset>2633980</wp:posOffset>
                </wp:positionV>
                <wp:extent cx="608965" cy="400685"/>
                <wp:effectExtent l="15240" t="6350" r="22225" b="13335"/>
                <wp:wrapNone/>
                <wp:docPr id="1044" name="右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8964" cy="400685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右箭头 38" o:spid="_x0000_s1026" o:spt="13" type="#_x0000_t13" style="position:absolute;left:0pt;margin-left:182.95pt;margin-top:207.4pt;height:31.55pt;width:47.95pt;rotation:5898240f;z-index:251659264;mso-width-relative:page;mso-height-relative:page;" fillcolor="#FFFFFF" filled="t" stroked="t" coordsize="21600,21600" o:gfxdata="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5rAENoAAAALAQAADwAAAAAAAAABACAAAAAiAAAAZHJzL2Rvd25yZXYueG1sUEsBAhQAFAAAAAgA&#10;h07iQJVlt0vqAQAA2QMAAA4AAAAAAAAAAQAgAAAAKQEAAGRycy9lMm9Eb2MueG1sUEsFBgAAAAAG&#10;AAYAWQEAAIUFAAAAAA==&#10;" adj="14494,5400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1090930</wp:posOffset>
                </wp:positionV>
                <wp:extent cx="608965" cy="400685"/>
                <wp:effectExtent l="15240" t="6350" r="22225" b="13335"/>
                <wp:wrapNone/>
                <wp:docPr id="1045" name="右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8964" cy="400685"/>
                        </a:xfrm>
                        <a:prstGeom prst="rightArrow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右箭头 39" o:spid="_x0000_s1026" o:spt="13" type="#_x0000_t13" style="position:absolute;left:0pt;margin-left:183.7pt;margin-top:85.9pt;height:31.55pt;width:47.95pt;rotation:5898240f;z-index:251659264;mso-width-relative:page;mso-height-relative:page;" fillcolor="#FFFFFF" filled="t" stroked="t" coordsize="21600,21600" o:gfxdata="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UPZwLaAAAACwEAAA8AAAAAAAAAAQAgAAAAIgAAAGRycy9kb3ducmV2LnhtbFBLAQIUABQAAAAI&#10;AIdO4kA1NPy06wEAANkDAAAOAAAAAAAAAAEAIAAAACkBAABkcnMvZTJvRG9jLnhtbFBLBQYAAAAA&#10;BgAGAFkBAACGBQAAAAA=&#10;" adj="14494,5400">
                <v:fill on="t" focussize="0,0"/>
                <v:stroke weight="1pt" color="#00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1640205</wp:posOffset>
                </wp:positionV>
                <wp:extent cx="1771015" cy="752475"/>
                <wp:effectExtent l="6350" t="6350" r="13335" b="22225"/>
                <wp:wrapNone/>
                <wp:docPr id="1046" name="流程图: 过程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014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  <w:lang w:eastAsia="zh-CN"/>
                              </w:rPr>
                              <w:t>确定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重建选址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0" o:spid="_x0000_s1026" o:spt="109" type="#_x0000_t109" style="position:absolute;left:0pt;margin-left:137.9pt;margin-top:129.15pt;height:59.25pt;width:139.45pt;z-index:251659264;v-text-anchor:middle;mso-width-relative:page;mso-height-relative:page;" fillcolor="#FFFFFF" filled="t" stroked="t" coordsize="21600,21600" o:gfxdata="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71UEtNcAAAALAQAADwAAAAAAAAABACAAAAAiAAAAZHJzL2Rvd25yZXYueG1sUEsB&#10;AhQAFAAAAAgAh07iQNgGWe8vAgAAWgQAAA4AAAAAAAAAAQAgAAAAJgEAAGRycy9lMm9Eb2MueG1s&#10;UEsFBgAAAAAGAAYAWQEAAMc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  <w:lang w:eastAsia="zh-CN"/>
                        </w:rPr>
                        <w:t>确定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重建选址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cs="Times New Roman"/>
          <w:color w:val="auto"/>
          <w:sz w:val="21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154305</wp:posOffset>
                </wp:positionV>
                <wp:extent cx="1743075" cy="752475"/>
                <wp:effectExtent l="6350" t="6350" r="22225" b="22225"/>
                <wp:wrapNone/>
                <wp:docPr id="1047" name="流程图: 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成立灾区民房重建领导工作机构</w:t>
                            </w:r>
                          </w:p>
                        </w:txbxContent>
                      </wps:txbx>
                      <wps:bodyPr vert="horz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41" o:spid="_x0000_s1026" o:spt="109" type="#_x0000_t109" style="position:absolute;left:0pt;margin-left:137.9pt;margin-top:12.15pt;height:59.25pt;width:137.25pt;z-index:251659264;v-text-anchor:middle;mso-width-relative:page;mso-height-relative:page;" fillcolor="#FFFFFF" filled="t" stroked="t" coordsize="21600,21600" o:gfxdata="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JEmWNUAAAAKAQAADwAAAAAAAAABACAAAAAiAAAAZHJzL2Rvd25yZXYueG1sUEsBAhQA&#10;FAAAAAgAh07iQKhppbguAgAAWgQAAA4AAAAAAAAAAQAgAAAAJAEAAGRycy9lMm9Eb2MueG1sUEsF&#10;BgAAAAAGAAYAWQEAAMQFAAAAAA==&#10;">
                <v:fill on="t" focussize="0,0"/>
                <v:stroke weight="1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outlineLvl w:val="9"/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成立灾区民房重建领导工作机构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56" w:lineRule="exact"/>
        <w:ind w:left="0" w:leftChars="0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048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4" name="任意多边形 1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任意多边形 2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" o:spid="_x0000_s1026" o:spt="203" style="position:absolute;left:0pt;margin-left:52.75pt;margin-top:768.9pt;height:7.25pt;width:488.15pt;z-index:-25165721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BOGWrp2QAAAA4BAAAPAAAAAAAAAAEAIAAAACIA&#10;AABkcnMvZG93bnJldi54bWxQSwECFAAUAAAACACHTuJA3DnsJewCAACWCAAADgAAAAAAAAABACAA&#10;AAAoAQAAZHJzL2Uyb0RvYy54bWxQSwUGAAAAAAYABgBZAQAAhgYAAAAA&#10;">
                <o:lock v:ext="edit" aspectratio="f"/>
                <v:shape id="任意多边形 1" o:spid="_x0000_s1026" o:spt="100" style="position:absolute;left:1055;top:15452;height:71;width:9763;" filled="f" stroked="t" coordsize="9640,1" o:gfxdata="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XKxkLsAAADa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2" o:spid="_x0000_s1026" o:spt="100" style="position:absolute;left:1055;top:15378;height:102;width:9763;" filled="f" stroked="t" coordsize="9640,1" o:gfxdata="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0WakyugAAANoA&#10;AAAPAAAAAAAAAAEAIAAAACIAAABkcnMvZG93bnJldi54bWxQSwECFAAUAAAACACHTuJAMy8FnjsA&#10;AAA5AAAAEAAAAAAAAAABACAAAAAJAQAAZHJzL3NoYXBleG1sLnhtbFBLBQYAAAAABgAGAFsBAACz&#10;AwAAAAA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051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6" name="任意多边形 3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" name="任意多边形 4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52.75pt;margin-top:768.9pt;height:7.25pt;width:488.15pt;z-index:-25165721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">
                <o:lock v:ext="edit" aspectratio="f"/>
                <v:shape id="任意多边形 3" o:spid="_x0000_s1026" o:spt="100" style="position:absolute;left:1055;top:15452;height:71;width:9763;" filled="f" stroked="t" coordsize="9640,1" o:gfxdata="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yKfLsAAADa&#10;AAAADwAAAAAAAAABACAAAAAiAAAAZHJzL2Rvd25yZXYueG1sUEsBAhQAFAAAAAgAh07iQDMvBZ47&#10;AAAAOQAAABAAAAAAAAAAAQAgAAAACgEAAGRycy9zaGFwZXhtbC54bWxQSwUGAAAAAAYABgBbAQAA&#10;tAMAAAAA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4" o:spid="_x0000_s1026" o:spt="100" style="position:absolute;left:1055;top:15378;height:102;width:9763;" filled="f" stroked="t" coordsize="9640,1" o:gfxdata="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rx5LeugAAANoA&#10;AAAPAAAAAAAAAAEAIAAAACIAAABkcnMvZG93bnJldi54bWxQSwECFAAUAAAACACHTuJAMy8FnjsA&#10;AAA5AAAAEAAAAAAAAAABACAAAAAJAQAAZHJzL3NoYXBleG1sLnhtbFBLBQYAAAAABgAGAFsBAACz&#10;AwAAAAA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054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8" name="任意多边形 5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任意多边形 6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9" o:spid="_x0000_s1026" o:spt="203" style="position:absolute;left:0pt;margin-left:52.75pt;margin-top:768.9pt;height:7.25pt;width:488.15pt;z-index:-25165721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">
                <o:lock v:ext="edit" aspectratio="f"/>
                <v:shape id="任意多边形 5" o:spid="_x0000_s1026" o:spt="100" style="position:absolute;left:1055;top:15452;height:71;width:9763;" filled="f" stroked="t" coordsize="9640,1" o:gfxdata="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Q/u5W5AAAA2gAA&#10;AA8AAAAAAAAAAQAgAAAAIgAAAGRycy9kb3ducmV2LnhtbFBLAQIUABQAAAAIAIdO4kAzLwWeOwAA&#10;ADkAAAAQAAAAAAAAAAEAIAAAAAgBAABkcnMvc2hhcGV4bWwueG1sUEsFBgAAAAAGAAYAWwEAALID&#10;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6" o:spid="_x0000_s1026" o:spt="100" style="position:absolute;left:1055;top:15378;height:102;width:9763;" filled="f" stroked="t" coordsize="9640,1" o:gfxdata="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1FKM3ugAAANoA&#10;AAAPAAAAAAAAAAEAIAAAACIAAABkcnMvZG93bnJldi54bWxQSwECFAAUAAAACACHTuJAMy8FnjsA&#10;AAA5AAAAEAAAAAAAAAABACAAAAAJAQAAZHJzL3NoYXBleG1sLnhtbFBLBQYAAAAABgAGAFsBAACz&#10;AwAAAAA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057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10" name="任意多边形 7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任意多边形 8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6" o:spt="203" style="position:absolute;left:0pt;margin-left:52.75pt;margin-top:768.9pt;height:7.25pt;width:488.15pt;z-index:-25165721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">
                <o:lock v:ext="edit" aspectratio="f"/>
                <v:shape id="任意多边形 7" o:spid="_x0000_s1026" o:spt="100" style="position:absolute;left:1055;top:15452;height:71;width:9763;" filled="f" stroked="t" coordsize="9640,1" o:gfxdata="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7VYCvQAA&#10;ANsAAAAPAAAAAAAAAAEAIAAAACIAAABkcnMvZG93bnJldi54bWxQSwECFAAUAAAACACHTuJAMy8F&#10;njsAAAA5AAAAEAAAAAAAAAABACAAAAAMAQAAZHJzL3NoYXBleG1sLnhtbFBLBQYAAAAABgAGAFsB&#10;AAC2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8" o:spid="_x0000_s1026" o:spt="100" style="position:absolute;left:1055;top:15378;height:102;width:9763;" filled="f" stroked="t" coordsize="9640,1" o:gfxdata="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iHFY7gAAADbAAAA&#10;DwAAAAAAAAABACAAAAAiAAAAZHJzL2Rvd25yZXYueG1sUEsBAhQAFAAAAAgAh07iQDMvBZ47AAAA&#10;OQAAABAAAAAAAAAAAQAgAAAABwEAAGRycy9zaGFwZXhtbC54bWxQSwUGAAAAAAYABgBbAQAAsQMA&#10;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060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12" name="任意多边形 9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任意多边形 10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" o:spid="_x0000_s1026" o:spt="203" style="position:absolute;left:0pt;margin-left:52.75pt;margin-top:768.9pt;height:7.25pt;width:488.15pt;z-index:-25165721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Thlq6dkAAAAOAQAADwAAAAAAAAABACAAAAAi&#10;AAAAZHJzL2Rvd25yZXYueG1sUEsBAhQAFAAAAAgAh07iQOdRZujtAgAAmQgAAA4AAAAAAAAAAQAg&#10;AAAAKAEAAGRycy9lMm9Eb2MueG1sUEsFBgAAAAAGAAYAWQEAAIcGAAAAAA==&#10;">
                <o:lock v:ext="edit" aspectratio="f"/>
                <v:shape id="任意多边形 9" o:spid="_x0000_s1026" o:spt="100" style="position:absolute;left:1055;top:15452;height:71;width:9763;" filled="f" stroked="t" coordsize="9640,1" o:gfxdata="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Jzbe65AAAA2wAA&#10;AA8AAAAAAAAAAQAgAAAAIgAAAGRycy9kb3ducmV2LnhtbFBLAQIUABQAAAAIAIdO4kAzLwWeOwAA&#10;ADkAAAAQAAAAAAAAAAEAIAAAAAgBAABkcnMvc2hhcGV4bWwueG1sUEsFBgAAAAAGAAYAWwEAALID&#10;AAAAAA=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10" o:spid="_x0000_s1026" o:spt="100" style="position:absolute;left:1055;top:15378;height:102;width:9763;" filled="f" stroked="t" coordsize="9640,1" o:gfxdata="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Jv/6PtwAAANsAAAAP&#10;AAAAAAAAAAEAIAAAACIAAABkcnMvZG93bnJldi54bWxQSwECFAAUAAAACACHTuJAMy8FnjsAAAA5&#10;AAAAEAAAAAAAAAABACAAAAAGAQAAZHJzL3NoYXBleG1sLnhtbFBLBQYAAAAABgAGAFsBAACwAwAA&#10;AAA=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9765030</wp:posOffset>
                </wp:positionV>
                <wp:extent cx="6199505" cy="92075"/>
                <wp:effectExtent l="0" t="6350" r="10795" b="0"/>
                <wp:wrapNone/>
                <wp:docPr id="1063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6199505" cy="92075"/>
                          <a:chOff x="1055" y="15378"/>
                          <a:chExt cx="9763" cy="145"/>
                        </a:xfrm>
                      </wpg:grpSpPr>
                      <wps:wsp>
                        <wps:cNvPr id="14" name="任意多边形 11"/>
                        <wps:cNvSpPr/>
                        <wps:spPr>
                          <a:xfrm>
                            <a:off x="1055" y="15452"/>
                            <a:ext cx="9763" cy="7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ln w="3429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" name="任意多边形 12"/>
                        <wps:cNvSpPr/>
                        <wps:spPr>
                          <a:xfrm>
                            <a:off x="1055" y="15378"/>
                            <a:ext cx="9763" cy="10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40">
                                <a:moveTo>
                                  <a:pt x="0" y="0"/>
                                </a:moveTo>
                                <a:lnTo>
                                  <a:pt x="9640" y="0"/>
                                </a:lnTo>
                              </a:path>
                            </a:pathLst>
                          </a:custGeom>
                          <a:ln w="12700" cap="flat" cmpd="sng">
                            <a:solidFill>
                              <a:srgbClr val="F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52.75pt;margin-top:768.9pt;height:7.25pt;width:488.15pt;z-index:-251657216;mso-width-relative:page;mso-height-relative:page;" coordorigin="1055,15378" coordsize="9763,145" o:gfxdata="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Thlq6dkAAAAOAQAADwAAAAAAAAABACAAAAAi&#10;AAAAZHJzL2Rvd25yZXYueG1sUEsBAhQAFAAAAAgAh07iQFH4lAztAgAAmQgAAA4AAAAAAAAAAQAg&#10;AAAAKAEAAGRycy9lMm9Eb2MueG1sUEsFBgAAAAAGAAYAWQEAAIcGAAAAAA==&#10;">
                <o:lock v:ext="edit" aspectratio="f"/>
                <v:shape id="任意多边形 11" o:spid="_x0000_s1026" o:spt="100" style="position:absolute;left:1055;top:15452;height:71;width:9763;" filled="f" stroked="t" coordsize="9640,1" o:gfxdata="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C1lABugAAANsA&#10;AAAPAAAAAAAAAAEAIAAAACIAAABkcnMvZG93bnJldi54bWxQSwECFAAUAAAACACHTuJAMy8FnjsA&#10;AAA5AAAAEAAAAAAAAAABACAAAAAJAQAAZHJzL3NoYXBleG1sLnhtbFBLBQYAAAAABgAGAFsBAACz&#10;AwAAAAA=&#10;" path="m0,0l9640,0e">
                  <v:fill on="f" focussize="0,0"/>
                  <v:stroke weight="2.7pt" color="#FF0000" joinstyle="round"/>
                  <v:imagedata o:title=""/>
                  <o:lock v:ext="edit" aspectratio="f"/>
                </v:shape>
                <v:shape id="任意多边形 12" o:spid="_x0000_s1026" o:spt="100" style="position:absolute;left:1055;top:15378;height:102;width:9763;" filled="f" stroked="t" coordsize="9640,1" o:gfxdata="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RrDYLgAAADbAAAA&#10;DwAAAAAAAAABACAAAAAiAAAAZHJzL2Rvd25yZXYueG1sUEsBAhQAFAAAAAgAh07iQDMvBZ47AAAA&#10;OQAAABAAAAAAAAAAAQAgAAAABwEAAGRycy9zaGFwZXhtbC54bWxQSwUGAAAAAAYABgBbAQAAsQMA&#10;AAAA&#10;" path="m0,0l9640,0e">
                  <v:fill on="f" focussize="0,0"/>
                  <v:stroke weight="1pt"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pStyle w:val="2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</w:p>
    <w:p>
      <w:pPr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  <w:r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  <w:br w:type="page"/>
      </w:r>
    </w:p>
    <w:p>
      <w:pPr>
        <w:widowControl w:val="0"/>
        <w:snapToGrid w:val="0"/>
        <w:spacing w:line="576" w:lineRule="exact"/>
        <w:jc w:val="center"/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</w:rPr>
        <w:t>广东省受灾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eastAsia="zh-CN"/>
        </w:rPr>
        <w:t>人员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</w:rPr>
        <w:t>冬春生活救助工作</w:t>
      </w:r>
      <w:r>
        <w:rPr>
          <w:rFonts w:hint="eastAsia" w:asciiTheme="majorEastAsia" w:hAnsiTheme="majorEastAsia" w:eastAsiaTheme="majorEastAsia" w:cstheme="majorEastAsia"/>
          <w:color w:val="auto"/>
          <w:kern w:val="0"/>
          <w:sz w:val="44"/>
          <w:szCs w:val="44"/>
          <w:lang w:eastAsia="zh-CN"/>
        </w:rPr>
        <w:t>指引</w:t>
      </w:r>
    </w:p>
    <w:p>
      <w:pPr>
        <w:widowControl w:val="0"/>
        <w:snapToGrid w:val="0"/>
        <w:spacing w:line="576" w:lineRule="exact"/>
        <w:rPr>
          <w:rFonts w:ascii="Times New Roman" w:hAnsi="Times New Roman" w:eastAsia="仿宋_GB2312" w:cs="Times New Roman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为规范冬春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生活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救助工作，根据《自然灾害救助条例》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《广东省自然灾害救助办法》《广东省自然灾害生活救助资金管理办法》等有关规定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，结合我省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实际，制定本工作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指引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需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救助情况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的调查、核定和上报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级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部门应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按照《自然灾害情况统计调查制度》，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组织力量深入基层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统计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当年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自然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灾害损失情况，受灾人员的家庭基本情况、自救能力及口粮、饮水、衣被、医疗等方面的困难等。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不设县（区）的地市，由镇级应急管理部门履行相应职责。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/>
          <w:color w:val="auto"/>
          <w:kern w:val="0"/>
          <w:sz w:val="32"/>
          <w:szCs w:val="32"/>
        </w:rPr>
        <w:t>（一）县级</w:t>
      </w:r>
      <w:r>
        <w:rPr>
          <w:rFonts w:hint="default" w:ascii="Times New Roman" w:hAnsi="Times New Roman" w:eastAsia="楷体" w:cs="Times New Roman"/>
          <w:b w:val="0"/>
          <w:bCs/>
          <w:color w:val="auto"/>
          <w:kern w:val="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楷体" w:cs="Times New Roman"/>
          <w:b w:val="0"/>
          <w:bCs/>
          <w:color w:val="auto"/>
          <w:kern w:val="0"/>
          <w:sz w:val="32"/>
          <w:szCs w:val="32"/>
        </w:rPr>
        <w:t>部门。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9月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val="en-US" w:eastAsia="zh-CN"/>
        </w:rPr>
        <w:t>10日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开始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调查、核实和统计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汇总当年冬季和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次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年春季本行政区域内受灾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困难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人员需救助情况，填报《受灾人员冬春生活需救助情况统计表》（附件1），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与有关部门进行会商和评估，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制定本级冬春救助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方案，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形成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冬春需救助情况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评估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报告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10月1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日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前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报市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级应急管理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</w:rPr>
        <w:t>（二）市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lang w:eastAsia="zh-CN"/>
        </w:rPr>
        <w:t>级应急管理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</w:rPr>
        <w:t>部门。</w:t>
      </w:r>
      <w:r>
        <w:rPr>
          <w:rFonts w:hint="default" w:ascii="Times New Roman" w:hAnsi="Times New Roman" w:eastAsia="仿宋" w:cs="Times New Roman"/>
          <w:b w:val="0"/>
          <w:bCs/>
          <w:color w:val="auto"/>
          <w:kern w:val="0"/>
          <w:sz w:val="32"/>
          <w:szCs w:val="32"/>
          <w:lang w:eastAsia="zh-CN"/>
        </w:rPr>
        <w:t>接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到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县级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部门的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统计报告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后，对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上报的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需救助情况进行核查，汇总本级需救助数据（含分县数据），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与有关部门进行会商和评估，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制定本级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冬春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救助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方案，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形成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冬春需救助情况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评估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报告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10月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日前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报省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级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应急管理部门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</w:rPr>
        <w:t>（三）省级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</w:rPr>
        <w:t>部门。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接到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市级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部门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的统计报告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后，汇总本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行政区域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需救助数据（含分县数据），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组织会商和评估，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形成全省冬春需救助情况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评估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报告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val="en-US" w:eastAsia="zh-CN"/>
        </w:rPr>
        <w:t>10月25日前上报应急管理部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冬春救助工作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方案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的制定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（一）县级冬春救助工作方案。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由县级应急管理部门制定，主要内容包括：本行政区域内农业人口，财政收入，当年自然灾害情况；受灾人员需救助情况及分析；本级地方财政投入及可解决的问题；存在的资金缺口。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（二）市级冬春救助工作方案。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由市级应急管理部门制定，主要内容包括：本行政区域内农业人口，财政收入，当年自然灾害情况；受灾人员需救助情况及分析；本级地方财政投入及可解决的问题；存在的资金缺口。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（三）全省冬春救助工作方案。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由省级应急管理部门制定，主要内容包括：当年全省自然灾害及区域分布情况；受灾人员需救助情况及需救助的重点区域分析；地方各级财政投入占总需求比例的分析；省级财政需安排冬春救助资金总量测算。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冬春救助工作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方案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eastAsia="zh-CN"/>
        </w:rPr>
        <w:t>应当经本级人民政府批准后组织实施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要突出冬春救助工作重点区域、重点人群和重点需求，优先做好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因灾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倒损房重建户，受灾的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特困供养人员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、低保户、残疾人家庭等受灾人员的救助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，并视情提高救助标准，重点帮助受灾人员解决实际困难。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三、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冬春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救助资金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的申请和安排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eastAsia" w:ascii="Times New Roman" w:hAnsi="Times New Roman" w:eastAsia="楷体" w:cs="Times New Roman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</w:rPr>
        <w:t>）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lang w:eastAsia="zh-CN"/>
        </w:rPr>
        <w:t>救助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</w:rPr>
        <w:t>资金申请</w:t>
      </w:r>
      <w:r>
        <w:rPr>
          <w:rFonts w:hint="eastAsia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各地完成救助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任务确有困难的，由本级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部门向上一级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部门逐级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申请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冬春救助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资金补助。市级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应急管理部门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资金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申请报告（附上评估报告、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含分县数据的需救助数据汇总表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应于10月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日前报省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级应急管理部门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评估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报告内容包括：本行政区域内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当年自然灾害情况、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主要特点及造成的损失，受灾人员需救助情况及原因分析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，本级财政投入情况，存在的资金缺口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eastAsia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</w:rPr>
        <w:t>）市、县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lang w:eastAsia="zh-CN"/>
        </w:rPr>
        <w:t>级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</w:rPr>
        <w:t>救助资金安排</w:t>
      </w:r>
      <w:r>
        <w:rPr>
          <w:rFonts w:hint="eastAsia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省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级冬春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救助资金下拨到位之前，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市、县人民政府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要结合本行政区域内当年自然灾害程度、受灾人员实际困难等情况，按照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本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级冬春救助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方案，提前安排本级财政资金，帮助解决受灾人员冬春期间的生活困难。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eastAsia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</w:rPr>
        <w:t>（三）省级救助资金安排</w:t>
      </w:r>
      <w:r>
        <w:rPr>
          <w:rFonts w:hint="eastAsia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</w:rPr>
        <w:t>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lang w:eastAsia="zh-CN"/>
        </w:rPr>
        <w:t>级应急管理部门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</w:rPr>
        <w:t>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接到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级应急管理部门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冬春救助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资金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  <w:lang w:eastAsia="zh-CN"/>
        </w:rPr>
        <w:t>申请报告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后，根据全省灾情评估结果和冬春救助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方案，按照省级救助资金补助标准，结合各地自然灾害情况、财力状况和救灾工作开展情况等因素综合分析测算，制定冬春救助资金分配方案，11月15日前商省财政厅办理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</w:rPr>
        <w:t>市、县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lang w:eastAsia="zh-CN"/>
        </w:rPr>
        <w:t>级应急管理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</w:rPr>
        <w:t>部门。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根据上级下拨的冬春救助资金和本级冬春救助资金安排情况，确定实际的救助对象和救助标准并报上一级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部门备案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四、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冬春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</w:rPr>
        <w:t>救助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资金的发放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县级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部门在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接到上级拨款文件后15日内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将冬春救助资金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发放到救助对象手中。具体程序是：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</w:rPr>
        <w:t>（一）确定救助对象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由受灾人员本人申请或者村（居）民小组提名，经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村（居）民委员会民主评议，符合救助条件的，在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行政村（居）委村务公开栏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公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示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7日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；无异议或者经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村（居）民委员会民主评议异议不能成立的，由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村（居）民委员会将评议意见和有关材料提交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乡（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镇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人民政府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、街道办事处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审核后，报县级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部门审批。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lang w:eastAsia="zh-CN"/>
        </w:rPr>
        <w:t>（二）实施分类救助。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县级应急管理部门应按照“分类救助、重点救助”的原则，将需救助人员按照因灾倒损房屋、因灾农作物减产绝收、因灾家庭人员死亡（失踪）、因灾家庭人员致伤、因灾家庭人员致病等情况实施分类救助。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</w:rPr>
        <w:t>）建立工作台账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县级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部门应以户为单位建立受灾人员冬春救助工作台账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（附件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主要内容包括户主姓名、身份证号、家庭类型、家庭人口、需救助情况（人数、时段、总量）、救灾款物发放情况、联系电话等，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并报上一级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部门备案。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</w:rPr>
        <w:t>）发放救助款物</w:t>
      </w:r>
      <w:r>
        <w:rPr>
          <w:rFonts w:hint="default" w:ascii="Times New Roman" w:hAnsi="Times New Roman" w:eastAsia="楷体" w:cs="Times New Roman"/>
          <w:b w:val="0"/>
          <w:bCs w:val="0"/>
          <w:color w:val="auto"/>
          <w:kern w:val="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县级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部门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应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本着“救灾款物专款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（物）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专用、重点使用”的原则，强化救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助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款物的使用和管理，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会同财政部门通过涉农“一卡（折）通”采取社会化发放冬春救助资金（注明“冬春救助”字样），并做好救助款物发放情况公示。采取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实物救助的，要对采购的物资统一标识，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登记造册，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以便监督检查。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五</w:t>
      </w:r>
      <w:r>
        <w:rPr>
          <w:rFonts w:ascii="Times New Roman" w:hAnsi="Times New Roman" w:eastAsia="黑体" w:cs="Times New Roman"/>
          <w:bCs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冬春</w:t>
      </w:r>
      <w:r>
        <w:rPr>
          <w:rFonts w:ascii="Times New Roman" w:hAnsi="Times New Roman" w:eastAsia="黑体" w:cs="Times New Roman"/>
          <w:bCs/>
          <w:color w:val="auto"/>
          <w:kern w:val="0"/>
          <w:sz w:val="32"/>
          <w:szCs w:val="32"/>
        </w:rPr>
        <w:t>救助</w:t>
      </w: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lang w:eastAsia="zh-CN"/>
        </w:rPr>
        <w:t>情况的统计上报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（一）县级应急管理部门。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5月15日开始统计汇总本行政区域内受灾困难人员冬春已救助情况，形成冬春救助工作绩效评估报告，填报统计表格（附件4），于6月1日前通过国家自然灾害灾情管理系统上报。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（二）市级应急管理部门。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及时核实、汇总数据（含分县数据），形成冬春救助工作绩效评估报告，于6月5日前通过国家自然灾害灾情管理系统上报。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val="en-US" w:eastAsia="zh-CN"/>
        </w:rPr>
        <w:t>（三）省级应急管理部门。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及时核实、汇总数据（含分县数据），形成冬春救助工作绩效评估报告，于6月10日前通过国家自然灾害灾情管理系统上报。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各级应急管理部门应采取抽样调查等方式，对本行政区域内的实际救助效果进行绩效评估。绩效评估报告的主要内容包括：实际救助户数和人数（及占受灾人员的比例），实际救助标准，实际救助效果，存在的问题及解决情况，相关做法、经验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冬春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救助工作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的监督检查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>）市、县级应急管理部门</w:t>
      </w: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</w:rPr>
        <w:t>信息公开。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市、县级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部门应会同本级财政部门做好本行政区域内救助资金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发放情况的信息公开，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主动接受社会和新闻媒体的监督。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</w:rPr>
        <w:t>监督检查。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市、县级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应急管理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部门根据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highlight w:val="none"/>
        </w:rPr>
        <w:t>上报的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受灾人员冬春救助台账，采取抽样调查方式监督检查救助款物分配、发放情况，并向社会公布监督检查结果。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3.工作报告。市级应急管理部门应组织县级应急管理部门及时填报《受灾人员冬春生活已救助情况统计表》（附件2），在冬春救助期间每月20日前报省级应急管理部门。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>（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>）省级应急管理部门</w:t>
      </w: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汇总全省冬春救助资金实际分配和到位情况；省级冬春救助资金下拨15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日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后，定期通报各地下拨进度，并对各地省级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冬春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救助资金管理使用情况进行监督检查。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七、有关释义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冬春生活救助是指各级政府对因自然灾害造成冬春期间存在口粮、饮水、衣被、取暖、医疗等基本生活困难的受灾人员所给予的生活救助。冬春生活救助分冬令和春荒生活救助两个时段，冬令救助时段为当年的12月至次年的2月，春荒救助时段为次年的3月至5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 w:val="0"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本指引自印发之日起施行，有效期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5年，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《广东省受灾群众冬春生活救助工作规程》（粤民救〔20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〕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>19号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0" w:firstLineChars="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附件：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bCs/>
          <w:color w:val="auto"/>
          <w:kern w:val="0"/>
          <w:sz w:val="32"/>
          <w:szCs w:val="32"/>
        </w:rPr>
        <w:t>受灾人员冬春生活需救助情况统计表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1600" w:firstLineChars="5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受灾人员冬春生活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t>救助情况统计表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1600" w:firstLineChars="5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3.受灾人员冬春生活需救助工作台账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ind w:firstLine="1600" w:firstLineChars="500"/>
        <w:textAlignment w:val="auto"/>
        <w:outlineLvl w:val="9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lang w:val="en-US" w:eastAsia="zh-CN"/>
        </w:rPr>
        <w:t>4.受灾人员冬春生活已救助工作台账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sectPr>
          <w:headerReference r:id="rId5" w:type="default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</w:p>
    <w:p>
      <w:pPr>
        <w:widowControl w:val="0"/>
        <w:snapToGrid w:val="0"/>
        <w:spacing w:line="560" w:lineRule="exact"/>
        <w:jc w:val="left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1</w:t>
      </w:r>
    </w:p>
    <w:tbl>
      <w:tblPr>
        <w:tblStyle w:val="5"/>
        <w:tblW w:w="146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245"/>
        <w:gridCol w:w="1298"/>
        <w:gridCol w:w="1066"/>
        <w:gridCol w:w="1219"/>
        <w:gridCol w:w="1219"/>
        <w:gridCol w:w="1219"/>
        <w:gridCol w:w="1219"/>
        <w:gridCol w:w="1219"/>
        <w:gridCol w:w="1328"/>
        <w:gridCol w:w="1582"/>
        <w:gridCol w:w="8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465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44"/>
                <w:szCs w:val="44"/>
              </w:rPr>
              <w:t>受灾人员冬春生活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44"/>
                <w:szCs w:val="44"/>
                <w:lang w:eastAsia="zh-CN"/>
              </w:rPr>
              <w:t>需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44"/>
                <w:szCs w:val="44"/>
              </w:rPr>
              <w:t>救助情况统计表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65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填报单位（盖章）：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地（市）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县（市、区）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应急管理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地区名称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农业人口</w:t>
            </w:r>
          </w:p>
        </w:tc>
        <w:tc>
          <w:tcPr>
            <w:tcW w:w="129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受灾人口</w:t>
            </w:r>
          </w:p>
        </w:tc>
        <w:tc>
          <w:tcPr>
            <w:tcW w:w="71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因灾生活困难需救助人数</w:t>
            </w:r>
          </w:p>
        </w:tc>
        <w:tc>
          <w:tcPr>
            <w:tcW w:w="132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本级政府计划安排资金</w:t>
            </w: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需上级政府帮助解决</w:t>
            </w:r>
          </w:p>
          <w:p>
            <w:pPr>
              <w:widowControl w:val="0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资金</w:t>
            </w:r>
          </w:p>
        </w:tc>
        <w:tc>
          <w:tcPr>
            <w:tcW w:w="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16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其中：</w:t>
            </w:r>
          </w:p>
        </w:tc>
        <w:tc>
          <w:tcPr>
            <w:tcW w:w="13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1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2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需口粮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救助人数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需饮水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救助人数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需衣被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救助人数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需取暖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救助人数</w:t>
            </w:r>
          </w:p>
        </w:tc>
        <w:tc>
          <w:tcPr>
            <w:tcW w:w="12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需医疗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救助人数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5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1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单位负责人：                                    填报人：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统计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日期：    年    月 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4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说明：1．本表由县（市、区）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级应急管理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部门组织填报，市级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应急管理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部门10月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日前将本行政区域内数据汇总后报送省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应急管理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46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1078" w:leftChars="342" w:hanging="360" w:hangingChars="150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2．“因灾生活困难需救助人数”为需救助的总人数（不用人次概念，重复统计的剔除掉），即：“需口粮救助人数”+“需饮水救助人数”+“需衣被救助人数” +“需取暖救助人数”+“需医疗救助人数”≥“因灾生活困难需救助人数”。</w:t>
            </w:r>
          </w:p>
        </w:tc>
      </w:tr>
    </w:tbl>
    <w:p>
      <w:pPr>
        <w:widowControl w:val="0"/>
        <w:snapToGrid/>
        <w:spacing w:before="0" w:line="240" w:lineRule="auto"/>
        <w:jc w:val="both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br w:type="page"/>
      </w:r>
    </w:p>
    <w:p>
      <w:pPr>
        <w:widowControl w:val="0"/>
        <w:snapToGrid w:val="0"/>
        <w:spacing w:before="78" w:line="40" w:lineRule="atLeast"/>
        <w:ind w:firstLine="0" w:firstLineChars="0"/>
        <w:jc w:val="left"/>
        <w:rPr>
          <w:rFonts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2</w:t>
      </w:r>
    </w:p>
    <w:tbl>
      <w:tblPr>
        <w:tblStyle w:val="5"/>
        <w:tblW w:w="136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936"/>
        <w:gridCol w:w="2273"/>
        <w:gridCol w:w="2033"/>
        <w:gridCol w:w="1836"/>
        <w:gridCol w:w="1553"/>
        <w:gridCol w:w="30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6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方正小标宋简体" w:cs="Times New Roman"/>
                <w:color w:val="auto"/>
                <w:kern w:val="0"/>
                <w:sz w:val="44"/>
                <w:szCs w:val="44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44"/>
                <w:szCs w:val="44"/>
              </w:rPr>
              <w:t>受灾人员冬春生活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44"/>
                <w:szCs w:val="44"/>
                <w:lang w:eastAsia="zh-CN"/>
              </w:rPr>
              <w:t>已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44"/>
                <w:szCs w:val="44"/>
              </w:rPr>
              <w:t>救助情况统计表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36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 w:val="0"/>
              <w:spacing w:before="78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填报单位（盖章）：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市（县、区）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应急管理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1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6"/>
                <w:szCs w:val="26"/>
              </w:rPr>
              <w:t>地市级下拨省级冬春补助资金情况</w:t>
            </w:r>
          </w:p>
        </w:tc>
        <w:tc>
          <w:tcPr>
            <w:tcW w:w="5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6"/>
                <w:szCs w:val="26"/>
              </w:rPr>
              <w:t>地方资金配套情况</w:t>
            </w:r>
          </w:p>
        </w:tc>
        <w:tc>
          <w:tcPr>
            <w:tcW w:w="3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 w:val="0"/>
              <w:spacing w:before="78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6"/>
                <w:szCs w:val="26"/>
              </w:rPr>
              <w:t>已救助因灾生活困难</w:t>
            </w:r>
          </w:p>
          <w:p>
            <w:pPr>
              <w:widowControl w:val="0"/>
              <w:snapToGrid w:val="0"/>
              <w:spacing w:before="78"/>
              <w:jc w:val="center"/>
              <w:rPr>
                <w:rFonts w:ascii="Times New Roman" w:hAnsi="Times New Roman" w:eastAsia="黑体" w:cs="Times New Roman"/>
                <w:color w:val="auto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黑体" w:cs="Times New Roman"/>
                <w:color w:val="auto"/>
                <w:kern w:val="0"/>
                <w:sz w:val="26"/>
                <w:szCs w:val="26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  <w:t>类别</w:t>
            </w:r>
          </w:p>
        </w:tc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  <w:t>下拨时间</w:t>
            </w:r>
          </w:p>
        </w:tc>
        <w:tc>
          <w:tcPr>
            <w:tcW w:w="22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  <w:t>文  号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  <w:t>地市级</w:t>
            </w:r>
          </w:p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  <w:t>财政安排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  <w:t>县级财政安排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  <w:t>其他资金</w:t>
            </w:r>
          </w:p>
        </w:tc>
        <w:tc>
          <w:tcPr>
            <w:tcW w:w="30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2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1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（人）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冬令</w:t>
            </w:r>
          </w:p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春荒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36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单位负责人：                                  填报人：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统计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日期：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6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78"/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说明：本表由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市级应急管理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部门组织填报，在当年12月至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次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年5月的每月20日前报省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  <w:lang w:eastAsia="zh-CN"/>
              </w:rPr>
              <w:t>应急管理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厅。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outlineLvl w:val="9"/>
        <w:rPr>
          <w:rFonts w:ascii="Times New Roman" w:hAnsi="Times New Roman" w:cs="Times New Roman"/>
          <w:color w:val="auto"/>
        </w:rPr>
      </w:pPr>
    </w:p>
    <w:p>
      <w:pPr>
        <w:spacing w:line="576" w:lineRule="exact"/>
        <w:rPr>
          <w:rFonts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2"/>
        <w:rPr>
          <w:rFonts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2"/>
        <w:rPr>
          <w:rFonts w:ascii="Times New Roman" w:hAnsi="Times New Roman" w:eastAsia="仿宋" w:cs="Times New Roman"/>
          <w:color w:val="auto"/>
          <w:sz w:val="32"/>
          <w:szCs w:val="32"/>
        </w:rPr>
        <w:sectPr>
          <w:footerReference r:id="rId6" w:type="default"/>
          <w:pgSz w:w="16838" w:h="11906" w:orient="landscape"/>
          <w:pgMar w:top="1803" w:right="1440" w:bottom="1803" w:left="1440" w:header="851" w:footer="1247" w:gutter="0"/>
          <w:cols w:space="0" w:num="1"/>
          <w:rtlGutter w:val="0"/>
          <w:docGrid w:type="lines" w:linePitch="319" w:charSpace="0"/>
        </w:sectPr>
      </w:pPr>
    </w:p>
    <w:tbl>
      <w:tblPr>
        <w:tblStyle w:val="5"/>
        <w:tblW w:w="143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3"/>
        <w:gridCol w:w="29"/>
        <w:gridCol w:w="725"/>
        <w:gridCol w:w="29"/>
        <w:gridCol w:w="725"/>
        <w:gridCol w:w="29"/>
        <w:gridCol w:w="538"/>
        <w:gridCol w:w="98"/>
        <w:gridCol w:w="518"/>
        <w:gridCol w:w="148"/>
        <w:gridCol w:w="826"/>
        <w:gridCol w:w="722"/>
        <w:gridCol w:w="152"/>
        <w:gridCol w:w="434"/>
        <w:gridCol w:w="373"/>
        <w:gridCol w:w="292"/>
        <w:gridCol w:w="235"/>
        <w:gridCol w:w="199"/>
        <w:gridCol w:w="328"/>
        <w:gridCol w:w="107"/>
        <w:gridCol w:w="364"/>
        <w:gridCol w:w="71"/>
        <w:gridCol w:w="523"/>
        <w:gridCol w:w="142"/>
        <w:gridCol w:w="531"/>
        <w:gridCol w:w="134"/>
        <w:gridCol w:w="561"/>
        <w:gridCol w:w="105"/>
        <w:gridCol w:w="377"/>
        <w:gridCol w:w="104"/>
        <w:gridCol w:w="310"/>
        <w:gridCol w:w="115"/>
        <w:gridCol w:w="333"/>
        <w:gridCol w:w="92"/>
        <w:gridCol w:w="379"/>
        <w:gridCol w:w="46"/>
        <w:gridCol w:w="391"/>
        <w:gridCol w:w="34"/>
        <w:gridCol w:w="424"/>
        <w:gridCol w:w="1"/>
        <w:gridCol w:w="425"/>
        <w:gridCol w:w="90"/>
        <w:gridCol w:w="1176"/>
        <w:gridCol w:w="225"/>
        <w:gridCol w:w="440"/>
        <w:gridCol w:w="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540" w:hRule="atLeast"/>
        </w:trPr>
        <w:tc>
          <w:tcPr>
            <w:tcW w:w="1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附件3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570" w:hRule="atLeast"/>
        </w:trPr>
        <w:tc>
          <w:tcPr>
            <w:tcW w:w="1435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single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 xml:space="preserve">         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市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 xml:space="preserve">         </w:t>
            </w:r>
            <w:r>
              <w:rPr>
                <w:rStyle w:val="8"/>
                <w:rFonts w:hint="eastAsia" w:asciiTheme="majorEastAsia" w:hAnsiTheme="majorEastAsia" w:eastAsiaTheme="majorEastAsia" w:cstheme="majorEastAsia"/>
                <w:color w:val="auto"/>
                <w:lang w:val="en-US" w:eastAsia="zh-CN"/>
              </w:rPr>
              <w:t>年受灾人员冬春生活需救助工作台账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548" w:hRule="atLeast"/>
        </w:trPr>
        <w:tc>
          <w:tcPr>
            <w:tcW w:w="3292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填报单位（盖章）：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3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931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503" w:hRule="atLeast"/>
        </w:trPr>
        <w:tc>
          <w:tcPr>
            <w:tcW w:w="4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县（市、区）</w:t>
            </w:r>
          </w:p>
        </w:tc>
        <w:tc>
          <w:tcPr>
            <w:tcW w:w="7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县（市、区）乡村人口</w:t>
            </w:r>
          </w:p>
        </w:tc>
        <w:tc>
          <w:tcPr>
            <w:tcW w:w="346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家庭情况</w:t>
            </w:r>
          </w:p>
        </w:tc>
        <w:tc>
          <w:tcPr>
            <w:tcW w:w="10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受灾情况</w:t>
            </w:r>
          </w:p>
        </w:tc>
        <w:tc>
          <w:tcPr>
            <w:tcW w:w="3772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受灾人员困难类型</w:t>
            </w:r>
          </w:p>
        </w:tc>
        <w:tc>
          <w:tcPr>
            <w:tcW w:w="212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受灾人员需救助人数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“一卡（折）通”发放</w:t>
            </w:r>
          </w:p>
        </w:tc>
        <w:tc>
          <w:tcPr>
            <w:tcW w:w="665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855" w:hRule="atLeast"/>
        </w:trPr>
        <w:tc>
          <w:tcPr>
            <w:tcW w:w="4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户主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住址</w:t>
            </w: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电话</w:t>
            </w:r>
          </w:p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号码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受灾时间（年/月/日）</w:t>
            </w:r>
          </w:p>
        </w:tc>
        <w:tc>
          <w:tcPr>
            <w:tcW w:w="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受灾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种类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需救助人口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住房倒塌损坏</w:t>
            </w: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农作物减产绝收</w:t>
            </w: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因灾死亡（失踪）</w:t>
            </w: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因灾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致伤</w:t>
            </w: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因灾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致病</w:t>
            </w: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需口粮救助</w:t>
            </w: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需饮水救助</w:t>
            </w: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需衣被救助</w:t>
            </w: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需取暖救助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需医疗救助</w:t>
            </w: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账号</w:t>
            </w:r>
          </w:p>
        </w:tc>
        <w:tc>
          <w:tcPr>
            <w:tcW w:w="66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285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285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285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285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285" w:hRule="atLeast"/>
        </w:trPr>
        <w:tc>
          <w:tcPr>
            <w:tcW w:w="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285" w:hRule="atLeast"/>
        </w:trPr>
        <w:tc>
          <w:tcPr>
            <w:tcW w:w="1435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第一责任人：                                 第二责任人：                             直接责任人：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285" w:hRule="atLeast"/>
        </w:trPr>
        <w:tc>
          <w:tcPr>
            <w:tcW w:w="10297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说明：1. 第一责任人为局长；第二责任人为分管副局长；直接责任人为业务科（股）长。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270" w:hRule="atLeast"/>
        </w:trPr>
        <w:tc>
          <w:tcPr>
            <w:tcW w:w="1435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2. 本表由县级（含县级）以上应急管理部门组织填报、汇总、存档。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270" w:hRule="atLeast"/>
        </w:trPr>
        <w:tc>
          <w:tcPr>
            <w:tcW w:w="10297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3. 其中“受灾种类”分为：①洪涝；②风雹；③台风；④低温冷冻；⑤滑坡和泥石流；⑥其他；可填写序号。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285" w:hRule="atLeast"/>
        </w:trPr>
        <w:tc>
          <w:tcPr>
            <w:tcW w:w="14353" w:type="dxa"/>
            <w:gridSpan w:val="4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4. 请在“受灾人员困难类型”打√（“家庭类型”除外）， 其中“家庭类型”分为：①受灾特困供养人员；②受灾孤儿户；③受灾低保户；④受灾残疾人家庭。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23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395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ascii="Times New Roman" w:hAnsi="Times New Roman" w:eastAsia="方正小标宋简体" w:cs="Times New Roman"/>
                <w:i w:val="0"/>
                <w:color w:val="000000"/>
                <w:sz w:val="44"/>
                <w:szCs w:val="44"/>
                <w:u w:val="singl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44"/>
                <w:szCs w:val="4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市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44"/>
                <w:szCs w:val="4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年受灾人员冬春生活已救助工作台账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44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填报单位（盖章）：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44"/>
                <w:szCs w:val="44"/>
                <w:u w:val="none"/>
              </w:rPr>
            </w:pPr>
          </w:p>
        </w:tc>
        <w:tc>
          <w:tcPr>
            <w:tcW w:w="1883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7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县（市、区）</w:t>
            </w:r>
          </w:p>
        </w:tc>
        <w:tc>
          <w:tcPr>
            <w:tcW w:w="7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县（市、区）乡村人口</w:t>
            </w:r>
          </w:p>
        </w:tc>
        <w:tc>
          <w:tcPr>
            <w:tcW w:w="300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家庭情况</w:t>
            </w:r>
          </w:p>
        </w:tc>
        <w:tc>
          <w:tcPr>
            <w:tcW w:w="13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受灾情况</w:t>
            </w:r>
          </w:p>
        </w:tc>
        <w:tc>
          <w:tcPr>
            <w:tcW w:w="385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受灾人员困难类型</w:t>
            </w:r>
          </w:p>
        </w:tc>
        <w:tc>
          <w:tcPr>
            <w:tcW w:w="23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受灾人员已救助人数</w:t>
            </w: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“一卡（折）通”发放</w:t>
            </w:r>
          </w:p>
        </w:tc>
        <w:tc>
          <w:tcPr>
            <w:tcW w:w="482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4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户主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身份证号码</w:t>
            </w: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住址</w:t>
            </w: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电话号码</w:t>
            </w: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受灾时间（年/月/日）</w:t>
            </w: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受灾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种类</w:t>
            </w: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类型</w:t>
            </w:r>
          </w:p>
        </w:tc>
        <w:tc>
          <w:tcPr>
            <w:tcW w:w="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需救助人口</w:t>
            </w:r>
          </w:p>
        </w:tc>
        <w:tc>
          <w:tcPr>
            <w:tcW w:w="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住房倒塌损坏</w:t>
            </w:r>
          </w:p>
        </w:tc>
        <w:tc>
          <w:tcPr>
            <w:tcW w:w="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农作物减产绝收</w:t>
            </w: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因灾死亡（失踪）</w:t>
            </w:r>
          </w:p>
        </w:tc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因灾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致伤</w:t>
            </w: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因灾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致病</w:t>
            </w:r>
          </w:p>
        </w:tc>
        <w:tc>
          <w:tcPr>
            <w:tcW w:w="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需口粮救助</w:t>
            </w:r>
          </w:p>
        </w:tc>
        <w:tc>
          <w:tcPr>
            <w:tcW w:w="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需饮水救助</w:t>
            </w:r>
          </w:p>
        </w:tc>
        <w:tc>
          <w:tcPr>
            <w:tcW w:w="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需衣被救助</w:t>
            </w:r>
          </w:p>
        </w:tc>
        <w:tc>
          <w:tcPr>
            <w:tcW w:w="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需取暖救助</w:t>
            </w:r>
          </w:p>
        </w:tc>
        <w:tc>
          <w:tcPr>
            <w:tcW w:w="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需医疗救助</w:t>
            </w: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账号</w:t>
            </w:r>
          </w:p>
        </w:tc>
        <w:tc>
          <w:tcPr>
            <w:tcW w:w="482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7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95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第一责任人：                                    第二责任人：                              直接责任人：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182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说明：1. 第一责任人为局长；第二责任人为分管副局长；直接责任人为业务科（股）长。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395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2. 本表由县级（含县级）以上应急管理部门组织填报、汇总、存档。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182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3. 其中“受灾种类”分为：①洪涝；②风雹；③台风；④低温冷冻；⑤滑坡和泥石流；⑥其他；可填写序号。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395" w:type="dxa"/>
            <w:gridSpan w:val="4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 xml:space="preserve">      4. 请在“受灾人员困难类型”打√（“家庭类型”除外）， 其中“家庭类型”分为：①受灾特困供养人员；②受灾孤儿户；③受灾低保户；④受灾残疾人家庭。</w:t>
            </w:r>
          </w:p>
        </w:tc>
      </w:tr>
    </w:tbl>
    <w:p>
      <w:pPr>
        <w:spacing w:line="20" w:lineRule="exact"/>
        <w:rPr>
          <w:rFonts w:ascii="Times New Roman" w:hAnsi="Times New Roman" w:eastAsia="仿宋" w:cs="Times New Roman"/>
          <w:color w:val="auto"/>
          <w:sz w:val="32"/>
          <w:szCs w:val="32"/>
        </w:rPr>
        <w:sectPr>
          <w:pgSz w:w="16838" w:h="11906" w:orient="landscape"/>
          <w:pgMar w:top="1531" w:right="1531" w:bottom="1531" w:left="1531" w:header="851" w:footer="1247" w:gutter="0"/>
          <w:cols w:space="0" w:num="1"/>
          <w:rtlGutter w:val="0"/>
          <w:docGrid w:type="lines" w:linePitch="315" w:charSpace="0"/>
        </w:sect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pStyle w:val="2"/>
        <w:rPr>
          <w:rFonts w:ascii="Times New Roman" w:hAnsi="Times New Roman" w:cs="Times New Roman"/>
          <w:color w:val="auto"/>
        </w:rPr>
      </w:pPr>
    </w:p>
    <w:p>
      <w:pPr>
        <w:numPr>
          <w:ilvl w:val="0"/>
          <w:numId w:val="0"/>
        </w:numPr>
        <w:adjustRightInd w:val="0"/>
        <w:spacing w:line="580" w:lineRule="exact"/>
        <w:outlineLvl w:val="9"/>
        <w:rPr>
          <w:rFonts w:hint="default" w:ascii="Times New Roman" w:hAnsi="Times New Roman" w:cs="Times New Roman" w:eastAsiaTheme="minorEastAsia"/>
          <w:color w:val="auto"/>
          <w:sz w:val="21"/>
          <w:szCs w:val="24"/>
        </w:rPr>
      </w:pPr>
      <w:bookmarkStart w:id="0" w:name="_GoBack"/>
      <w:bookmarkEnd w:id="0"/>
    </w:p>
    <w:sectPr>
      <w:pgSz w:w="11906" w:h="16838"/>
      <w:pgMar w:top="2041" w:right="1531" w:bottom="1984" w:left="1531" w:header="851" w:footer="124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sZ3ELcMBAACH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680"/>
      </w:tabs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24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4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u41cXNIBAACf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24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38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38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SystemFonts/>
  <w:bordersDoNotSurroundHeader w:val="0"/>
  <w:bordersDoNotSurroundFooter w:val="0"/>
  <w:attachedTemplate r:id="rId1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5015A"/>
    <w:rsid w:val="001233C5"/>
    <w:rsid w:val="00267307"/>
    <w:rsid w:val="009C6006"/>
    <w:rsid w:val="009F7851"/>
    <w:rsid w:val="00A7592D"/>
    <w:rsid w:val="00C10495"/>
    <w:rsid w:val="00C9504C"/>
    <w:rsid w:val="00FB0526"/>
    <w:rsid w:val="02371A4A"/>
    <w:rsid w:val="03C55F3E"/>
    <w:rsid w:val="03E56DB5"/>
    <w:rsid w:val="04554F36"/>
    <w:rsid w:val="06831821"/>
    <w:rsid w:val="072059DD"/>
    <w:rsid w:val="07DD6B8D"/>
    <w:rsid w:val="08187561"/>
    <w:rsid w:val="08422EEF"/>
    <w:rsid w:val="0BC95F73"/>
    <w:rsid w:val="0D0B624F"/>
    <w:rsid w:val="0D6D37BD"/>
    <w:rsid w:val="10096ED9"/>
    <w:rsid w:val="13C24411"/>
    <w:rsid w:val="154A675C"/>
    <w:rsid w:val="17914C7B"/>
    <w:rsid w:val="17985868"/>
    <w:rsid w:val="18E33AF7"/>
    <w:rsid w:val="1A95015A"/>
    <w:rsid w:val="1FD562BA"/>
    <w:rsid w:val="232A49A5"/>
    <w:rsid w:val="272200E8"/>
    <w:rsid w:val="2AF464A5"/>
    <w:rsid w:val="2E46035B"/>
    <w:rsid w:val="2E715F01"/>
    <w:rsid w:val="30765C0E"/>
    <w:rsid w:val="319D0663"/>
    <w:rsid w:val="33E31D8B"/>
    <w:rsid w:val="34642697"/>
    <w:rsid w:val="364D3F88"/>
    <w:rsid w:val="3D050B77"/>
    <w:rsid w:val="3F357314"/>
    <w:rsid w:val="3FA65476"/>
    <w:rsid w:val="401C3E11"/>
    <w:rsid w:val="46B45044"/>
    <w:rsid w:val="46F40AAE"/>
    <w:rsid w:val="47083B2D"/>
    <w:rsid w:val="47E91CC5"/>
    <w:rsid w:val="494A3BF2"/>
    <w:rsid w:val="49767635"/>
    <w:rsid w:val="4ACD3044"/>
    <w:rsid w:val="4AFF36EC"/>
    <w:rsid w:val="4C1A16A9"/>
    <w:rsid w:val="4C834CE7"/>
    <w:rsid w:val="4CBD4971"/>
    <w:rsid w:val="4CF93E34"/>
    <w:rsid w:val="4E0451BC"/>
    <w:rsid w:val="4EB05003"/>
    <w:rsid w:val="4F302401"/>
    <w:rsid w:val="50565456"/>
    <w:rsid w:val="5E1625CE"/>
    <w:rsid w:val="5E2E5564"/>
    <w:rsid w:val="5EF315AC"/>
    <w:rsid w:val="5FAB62E8"/>
    <w:rsid w:val="600D3694"/>
    <w:rsid w:val="6068328D"/>
    <w:rsid w:val="665E4453"/>
    <w:rsid w:val="66C0563B"/>
    <w:rsid w:val="68F522EC"/>
    <w:rsid w:val="69D57A18"/>
    <w:rsid w:val="6C6D0A48"/>
    <w:rsid w:val="6DA50DBC"/>
    <w:rsid w:val="6E9B256F"/>
    <w:rsid w:val="6EDF45FE"/>
    <w:rsid w:val="6EF12BBF"/>
    <w:rsid w:val="6FBF5129"/>
    <w:rsid w:val="71705D37"/>
    <w:rsid w:val="761D2267"/>
    <w:rsid w:val="777E6A11"/>
    <w:rsid w:val="77FA6A46"/>
    <w:rsid w:val="786F6749"/>
    <w:rsid w:val="7B947E4C"/>
    <w:rsid w:val="7C3F0B8D"/>
    <w:rsid w:val="7E6F1A78"/>
    <w:rsid w:val="7EEF0F7B"/>
    <w:rsid w:val="7FA2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font1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single"/>
    </w:rPr>
  </w:style>
  <w:style w:type="character" w:customStyle="1" w:styleId="8">
    <w:name w:val="font6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M\AppData\Local\Temp\oaassist\40cde4e5ddd8b8efbb1106f3ac876e447ed0ffbf\OAAssist_Temp_&#27491;&#25991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OAAssist_Temp_正文.docx</Template>
  <Pages>42</Pages>
  <Words>13040</Words>
  <Characters>13570</Characters>
  <Lines>0</Lines>
  <Paragraphs>0</Paragraphs>
  <TotalTime>5</TotalTime>
  <ScaleCrop>false</ScaleCrop>
  <LinksUpToDate>false</LinksUpToDate>
  <CharactersWithSpaces>16207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2021-03-02T11:06:00Z</dcterms:created>
  <dc:creator>张惠敏</dc:creator>
  <cp:lastModifiedBy>社垣</cp:lastModifiedBy>
  <dcterms:modified xsi:type="dcterms:W3CDTF">2021-03-22T03:42:52Z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btnFileSaveAsFlag">
    <vt:lpwstr>0</vt:lpwstr>
  </property>
  <property fmtid="{D5CDD505-2E9C-101B-9397-08002B2CF9AE}" pid="4" name="btnFileSaveFlag">
    <vt:lpwstr>1</vt:lpwstr>
  </property>
  <property fmtid="{D5CDD505-2E9C-101B-9397-08002B2CF9AE}" pid="5" name="code20">
    <vt:lpwstr>075bg5hjfqajk90mqk6up3</vt:lpwstr>
  </property>
  <property fmtid="{D5CDD505-2E9C-101B-9397-08002B2CF9AE}" pid="6" name="codetype">
    <vt:lpwstr>encrypt</vt:lpwstr>
  </property>
  <property fmtid="{D5CDD505-2E9C-101B-9397-08002B2CF9AE}" pid="7" name="cp_browser">
    <vt:lpwstr>chrome</vt:lpwstr>
  </property>
  <property fmtid="{D5CDD505-2E9C-101B-9397-08002B2CF9AE}" pid="8" name="cp_itemId">
    <vt:i4>75828</vt:i4>
  </property>
  <property fmtid="{D5CDD505-2E9C-101B-9397-08002B2CF9AE}" pid="9" name="cp_itemType">
    <vt:lpwstr>missive</vt:lpwstr>
  </property>
  <property fmtid="{D5CDD505-2E9C-101B-9397-08002B2CF9AE}" pid="10" name="cp_title">
    <vt:lpwstr>广东省应急管理厅关于印发《广东省自然灾害情况核查工作指引》《广东省因灾
倒损住房恢复重建工作指引》《广东省受灾人员冬春生活救助工作指引》的通知</vt:lpwstr>
  </property>
  <property fmtid="{D5CDD505-2E9C-101B-9397-08002B2CF9AE}" pid="11" name="docPrint">
    <vt:i4>1</vt:i4>
  </property>
  <property fmtid="{D5CDD505-2E9C-101B-9397-08002B2CF9AE}" pid="12" name="docSaveAs">
    <vt:i4>1</vt:i4>
  </property>
  <property fmtid="{D5CDD505-2E9C-101B-9397-08002B2CF9AE}" pid="13" name="hideWpsMarks">
    <vt:i4>1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false</vt:bool>
  </property>
  <property fmtid="{D5CDD505-2E9C-101B-9397-08002B2CF9AE}" pid="17" name="showButton">
    <vt:lpwstr>WPSExtOfficeTab;btnShowRevision;btnUploadOA;btnSaveAsLocal;btnInsertRedHeader;btnImportDoc</vt:lpwstr>
  </property>
  <property fmtid="{D5CDD505-2E9C-101B-9397-08002B2CF9AE}" pid="18" name="uploadPath">
    <vt:lpwstr>http://xtbgsafe.gdzwfw.gov.cn/yjtoa/instance-web/minstone/wfDocBody/saveDocBodyWps?flowInid=75828&amp;stepInco=1724815&amp;dealIndx=0&amp;openType=1&amp;flowId=140&amp;stepCode=56&amp;readOnly=0&amp;curUserCode=13610183743&amp;sysCode=MD_YJT_OA&amp;tenantCode=GDSXXZX&amp;r=0.28932871073593724&amp;fileCode=f314fbbffd9644babc5fa37304647cb4&amp;id=f314fbbffd9644babc5fa37304647cb4&amp;docTempCode=&amp;userUuid=4a21c71db08e4d8cae2f9cece3c89b88</vt:lpwstr>
  </property>
  <property fmtid="{D5CDD505-2E9C-101B-9397-08002B2CF9AE}" pid="19" name="urlParams">
    <vt:lpwstr>flowInid=75828&amp;stepInco=1724815&amp;dealIndx=0&amp;openType=1&amp;flowId=140&amp;stepCode=56&amp;readOnly=0&amp;curUserCode=13610183743&amp;sysCode=MD_YJT_OA&amp;tenantCode=GDSXXZX&amp;r=0.28932871073593724&amp;fileCode=f314fbbffd9644babc5fa37304647cb4&amp;id=f314fbbffd9644babc5fa37304647cb4&amp;docTempCode=&amp;userUuid=4a21c71db08e4d8cae2f9cece3c89b88</vt:lpwstr>
  </property>
  <property fmtid="{D5CDD505-2E9C-101B-9397-08002B2CF9AE}" pid="20" name="lockDocUrl">
    <vt:lpwstr>http://xtbgsafe.gdzwfw.gov.cn/yjtoa/instance-web/minstone/wfDocBody/getLockInfo?flowInid=75828&amp;stepInco=1724815&amp;dealIndx=0&amp;openType=1&amp;flowId=140&amp;stepCode=56&amp;readOnly=0&amp;curUserCode=13610183743&amp;sysCode=MD_YJT_OA&amp;tenantCode=GDSXXZX&amp;r=0.28932871073593724&amp;fileCode=f314fbbffd9644babc5fa37304647cb4&amp;id=f314fbbffd9644babc5fa37304647cb4&amp;docTempCode=&amp;userUuid=4a21c71db08e4d8cae2f9cece3c89b88</vt:lpwstr>
  </property>
  <property fmtid="{D5CDD505-2E9C-101B-9397-08002B2CF9AE}" pid="21" name="copyUrl">
    <vt:lpwstr>http://xtbgsafe.gdzwfw.gov.cn/yjtoa/instance-web/minstone/wfDocBody/copyDoc?flowInid=75828&amp;stepInco=1724815&amp;dealIndx=0&amp;openType=1&amp;flowId=140&amp;stepCode=56&amp;readOnly=0&amp;curUserCode=13610183743&amp;sysCode=MD_YJT_OA&amp;tenantCode=GDSXXZX&amp;r=0.28932871073593724&amp;fileCode=f314fbbffd9644babc5fa37304647cb4&amp;id=f314fbbffd9644babc5fa37304647cb4&amp;docTempCode=&amp;userUuid=4a21c71db08e4d8cae2f9cece3c89b88</vt:lpwstr>
  </property>
  <property fmtid="{D5CDD505-2E9C-101B-9397-08002B2CF9AE}" pid="22" name="unLockDocurl">
    <vt:lpwstr>http://xtbgsafe.gdzwfw.gov.cn/yjtoa/instance-web/minstone/wfDocBody/unLockDoc?flowInid=75828&amp;stepInco=1724815&amp;dealIndx=0&amp;openType=1&amp;flowId=140&amp;stepCode=56&amp;readOnly=0&amp;curUserCode=13610183743&amp;sysCode=MD_YJT_OA&amp;tenantCode=GDSXXZX&amp;r=0.28932871073593724&amp;fileCode=f314fbbffd9644babc5fa37304647cb4&amp;id=f314fbbffd9644babc5fa37304647cb4&amp;docTempCode=&amp;userUuid=4a21c71db08e4d8cae2f9cece3c89b88</vt:lpwstr>
  </property>
  <property fmtid="{D5CDD505-2E9C-101B-9397-08002B2CF9AE}" pid="23" name="showSavePromptFlag">
    <vt:lpwstr>true</vt:lpwstr>
  </property>
  <property fmtid="{D5CDD505-2E9C-101B-9397-08002B2CF9AE}" pid="24" name="ribbonExt">
    <vt:lpwstr>{"WPSExtOfficeTab":{"OnGetEnabled":false,"OnGetVisible":false}}</vt:lpwstr>
  </property>
  <property fmtid="{D5CDD505-2E9C-101B-9397-08002B2CF9AE}" pid="25" name="ICV">
    <vt:lpwstr>13A8F3691B2348FE9276BBF61368BFC7</vt:lpwstr>
  </property>
</Properties>
</file>