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850" w:rsidRDefault="00F03100">
      <w:pPr>
        <w:spacing w:line="56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清远市财政局20</w:t>
      </w:r>
      <w:r>
        <w:rPr>
          <w:rFonts w:ascii="仿宋" w:eastAsia="仿宋" w:hAnsi="仿宋"/>
          <w:b/>
          <w:sz w:val="32"/>
          <w:szCs w:val="32"/>
        </w:rPr>
        <w:t>20</w:t>
      </w:r>
      <w:r>
        <w:rPr>
          <w:rFonts w:ascii="仿宋" w:eastAsia="仿宋" w:hAnsi="仿宋" w:hint="eastAsia"/>
          <w:b/>
          <w:sz w:val="32"/>
          <w:szCs w:val="32"/>
        </w:rPr>
        <w:t>年度财政支出重点项目</w:t>
      </w:r>
    </w:p>
    <w:p w:rsidR="00CA4850" w:rsidRDefault="00F03100">
      <w:pPr>
        <w:spacing w:afterLines="100" w:after="408" w:line="56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绩效评价报告</w:t>
      </w:r>
    </w:p>
    <w:tbl>
      <w:tblPr>
        <w:tblW w:w="99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60"/>
        <w:gridCol w:w="2551"/>
        <w:gridCol w:w="1276"/>
        <w:gridCol w:w="283"/>
        <w:gridCol w:w="1560"/>
        <w:gridCol w:w="1487"/>
      </w:tblGrid>
      <w:tr w:rsidR="00CA4850">
        <w:trPr>
          <w:trHeight w:val="603"/>
        </w:trPr>
        <w:tc>
          <w:tcPr>
            <w:tcW w:w="1276" w:type="dxa"/>
            <w:vAlign w:val="center"/>
          </w:tcPr>
          <w:p w:rsidR="00CA4850" w:rsidRDefault="00F03100">
            <w:pPr>
              <w:spacing w:line="24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4111" w:type="dxa"/>
            <w:gridSpan w:val="2"/>
            <w:vAlign w:val="center"/>
          </w:tcPr>
          <w:p w:rsidR="00CA4850" w:rsidRDefault="00F03100">
            <w:pPr>
              <w:pStyle w:val="p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清远市激励科技创新十条（第七条）奖励省级以上创新平台</w:t>
            </w:r>
          </w:p>
        </w:tc>
        <w:tc>
          <w:tcPr>
            <w:tcW w:w="1276" w:type="dxa"/>
            <w:vAlign w:val="center"/>
          </w:tcPr>
          <w:p w:rsidR="00CA4850" w:rsidRDefault="00F03100">
            <w:pPr>
              <w:pStyle w:val="p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项目单位</w:t>
            </w:r>
          </w:p>
        </w:tc>
        <w:tc>
          <w:tcPr>
            <w:tcW w:w="3330" w:type="dxa"/>
            <w:gridSpan w:val="3"/>
            <w:vAlign w:val="center"/>
          </w:tcPr>
          <w:p w:rsidR="00CA4850" w:rsidRDefault="00F03100">
            <w:pPr>
              <w:pStyle w:val="p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清远市科技局</w:t>
            </w:r>
          </w:p>
        </w:tc>
      </w:tr>
      <w:tr w:rsidR="00CA4850">
        <w:tc>
          <w:tcPr>
            <w:tcW w:w="1276" w:type="dxa"/>
            <w:vAlign w:val="center"/>
          </w:tcPr>
          <w:p w:rsidR="00CA4850" w:rsidRDefault="00F03100">
            <w:pPr>
              <w:spacing w:line="24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预算金额</w:t>
            </w:r>
          </w:p>
        </w:tc>
        <w:tc>
          <w:tcPr>
            <w:tcW w:w="4111" w:type="dxa"/>
            <w:gridSpan w:val="2"/>
            <w:vAlign w:val="center"/>
          </w:tcPr>
          <w:p w:rsidR="00CA4850" w:rsidRDefault="00F03100">
            <w:pPr>
              <w:pStyle w:val="p0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450.00</w:t>
            </w:r>
            <w:r>
              <w:rPr>
                <w:rFonts w:ascii="仿宋" w:eastAsia="仿宋" w:hAnsi="仿宋" w:hint="eastAsia"/>
              </w:rPr>
              <w:t>万元</w:t>
            </w:r>
          </w:p>
        </w:tc>
        <w:tc>
          <w:tcPr>
            <w:tcW w:w="1276" w:type="dxa"/>
            <w:vAlign w:val="center"/>
          </w:tcPr>
          <w:p w:rsidR="00CA4850" w:rsidRDefault="00F03100">
            <w:pPr>
              <w:pStyle w:val="p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评价时段</w:t>
            </w:r>
          </w:p>
        </w:tc>
        <w:tc>
          <w:tcPr>
            <w:tcW w:w="3330" w:type="dxa"/>
            <w:gridSpan w:val="3"/>
            <w:vAlign w:val="center"/>
          </w:tcPr>
          <w:p w:rsidR="00CA4850" w:rsidRDefault="00F03100">
            <w:pPr>
              <w:pStyle w:val="p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日至12月31日</w:t>
            </w:r>
          </w:p>
        </w:tc>
      </w:tr>
      <w:tr w:rsidR="00CA4850">
        <w:tc>
          <w:tcPr>
            <w:tcW w:w="1276" w:type="dxa"/>
            <w:vAlign w:val="center"/>
          </w:tcPr>
          <w:p w:rsidR="00CA4850" w:rsidRDefault="00F03100">
            <w:pPr>
              <w:spacing w:line="24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评审专家</w:t>
            </w:r>
          </w:p>
        </w:tc>
        <w:tc>
          <w:tcPr>
            <w:tcW w:w="4111" w:type="dxa"/>
            <w:gridSpan w:val="2"/>
            <w:vAlign w:val="center"/>
          </w:tcPr>
          <w:p w:rsidR="00CA4850" w:rsidRDefault="00094CA9">
            <w:pPr>
              <w:pStyle w:val="p0"/>
              <w:rPr>
                <w:rFonts w:ascii="仿宋" w:eastAsia="仿宋" w:hAnsi="仿宋"/>
              </w:rPr>
            </w:pPr>
            <w:r w:rsidRPr="00094CA9">
              <w:rPr>
                <w:rFonts w:ascii="仿宋" w:eastAsia="仿宋" w:hAnsi="仿宋" w:hint="eastAsia"/>
              </w:rPr>
              <w:t>曹建云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CA4850" w:rsidRDefault="00F03100">
            <w:pPr>
              <w:pStyle w:val="p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评价日期</w:t>
            </w:r>
          </w:p>
        </w:tc>
        <w:tc>
          <w:tcPr>
            <w:tcW w:w="3330" w:type="dxa"/>
            <w:gridSpan w:val="3"/>
            <w:vAlign w:val="center"/>
          </w:tcPr>
          <w:p w:rsidR="00CA4850" w:rsidRDefault="00F03100">
            <w:pPr>
              <w:pStyle w:val="p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</w:t>
            </w:r>
            <w:r>
              <w:rPr>
                <w:rFonts w:ascii="仿宋" w:eastAsia="仿宋" w:hAnsi="仿宋"/>
                <w:sz w:val="24"/>
                <w:szCs w:val="24"/>
              </w:rPr>
              <w:t>21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>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</w:p>
        </w:tc>
      </w:tr>
      <w:tr w:rsidR="00CA4850">
        <w:trPr>
          <w:trHeight w:val="586"/>
        </w:trPr>
        <w:tc>
          <w:tcPr>
            <w:tcW w:w="1276" w:type="dxa"/>
            <w:vAlign w:val="center"/>
          </w:tcPr>
          <w:p w:rsidR="00CA4850" w:rsidRDefault="00F03100">
            <w:pPr>
              <w:spacing w:line="24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评价机构</w:t>
            </w:r>
          </w:p>
        </w:tc>
        <w:tc>
          <w:tcPr>
            <w:tcW w:w="8717" w:type="dxa"/>
            <w:gridSpan w:val="6"/>
            <w:vAlign w:val="center"/>
          </w:tcPr>
          <w:p w:rsidR="00CA4850" w:rsidRDefault="00F03100">
            <w:pPr>
              <w:pStyle w:val="p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广东中大管理咨询集团股份有限公司</w:t>
            </w:r>
          </w:p>
        </w:tc>
      </w:tr>
      <w:tr w:rsidR="00CA4850">
        <w:trPr>
          <w:trHeight w:val="698"/>
        </w:trPr>
        <w:tc>
          <w:tcPr>
            <w:tcW w:w="1276" w:type="dxa"/>
            <w:vMerge w:val="restart"/>
            <w:vAlign w:val="center"/>
          </w:tcPr>
          <w:p w:rsidR="00CA4850" w:rsidRDefault="00F031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一、关键结论</w:t>
            </w:r>
          </w:p>
        </w:tc>
        <w:tc>
          <w:tcPr>
            <w:tcW w:w="8717" w:type="dxa"/>
            <w:gridSpan w:val="6"/>
            <w:tcBorders>
              <w:bottom w:val="single" w:sz="4" w:space="0" w:color="auto"/>
            </w:tcBorders>
            <w:vAlign w:val="center"/>
          </w:tcPr>
          <w:p w:rsidR="00CA4850" w:rsidRDefault="00F03100">
            <w:pPr>
              <w:widowControl/>
              <w:autoSpaceDN w:val="0"/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综合评价结果：得分（</w:t>
            </w:r>
            <w:r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  <w:t>79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，绩效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等级（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中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）</w:t>
            </w:r>
          </w:p>
        </w:tc>
      </w:tr>
      <w:tr w:rsidR="00CA4850">
        <w:trPr>
          <w:trHeight w:val="2752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717" w:type="dxa"/>
            <w:gridSpan w:val="6"/>
          </w:tcPr>
          <w:p w:rsidR="00CA4850" w:rsidRDefault="00F03100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项目绩效概述</w:t>
            </w:r>
          </w:p>
          <w:p w:rsidR="00CA4850" w:rsidRDefault="00F03100">
            <w:pPr>
              <w:autoSpaceDN w:val="0"/>
              <w:spacing w:before="120"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（1）项目产出</w:t>
            </w:r>
          </w:p>
          <w:p w:rsidR="00CA4850" w:rsidRDefault="00F03100">
            <w:pPr>
              <w:autoSpaceDN w:val="0"/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从项目单位提供的基础信息表来看，项目共计申请专利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26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件、软件著作权4件、发表论文4篇。</w:t>
            </w:r>
          </w:p>
          <w:p w:rsidR="00CA4850" w:rsidRDefault="00F03100">
            <w:pPr>
              <w:autoSpaceDN w:val="0"/>
              <w:spacing w:before="120"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（2）项目效益</w:t>
            </w:r>
          </w:p>
          <w:p w:rsidR="00CA4850" w:rsidRDefault="00F03100">
            <w:pPr>
              <w:autoSpaceDN w:val="0"/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项目共奖励9家省级以上创新平台各5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万元。从项目单位提供的基础信息表来看，项目完成后累计新增产值4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50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万元、新增利税4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万元，新增人才7人，2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017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-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2019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年分别新增认定的</w:t>
            </w:r>
            <w:r w:rsidRPr="00F031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新型研发机构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为1个、1个、3个。</w:t>
            </w:r>
          </w:p>
        </w:tc>
      </w:tr>
      <w:tr w:rsidR="00CA4850">
        <w:trPr>
          <w:trHeight w:val="1784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8717" w:type="dxa"/>
            <w:gridSpan w:val="6"/>
          </w:tcPr>
          <w:p w:rsidR="00CA4850" w:rsidRDefault="00F03100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存在问题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（1）项目资金情况。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①根据《关于下达2019-2020年清远市激励科技创新十条政策有关奖励项目的通知》（清科函﹝2020﹞37号）、《关于下达2019-2020年激励科技创新十条政策奖励资金的通知》（清财教﹝2020﹞57号）、《2019-2020年度清远市激励科技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新十条政策项目资金分配表》及到账凭证等，项目总预算金额为450万元，实际支出450万元给9家省级创新平台，支出率100%。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②项目单位提供的绩效自评报告表明，奖励单位的支出率较低，但项目单位没有对奖励的九家平台经费的支出进行归纳总结，部分奖励单位也没有提供支出明细和支出汇总情况，无法计算这九家创新创业平台的支出率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项目组织情况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①项目实施的风险管理措施缺乏，没有针对项目开展过程中可能存在的问题，如资金不合理合规使用来制定风险管理措施。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②项目专项资金用于奖励九家省级创新平台各50万元，但项目单位没有提供立项合同或相关的材料。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③项目的进度略显滞后、后续管理不完善。一是项目单位未明确初审、审定、政策兑现等工作阶段的时间安排。从部分奖励平台提供的资料来看，资金实际奖励到位时间为2020年8月31日，项目进度管理有效性较差。二是项目属于一次性奖励，不涉及项目设备和平台运维。项目单位提供的绩效自评报告表明，奖励单位的支出率较低，但项目单位没有对奖励的九家平台经费的支出进行归纳总结，也没有对未支出资金的后续管理进行说明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）项目绩效情况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①设定的绩效目标不全面，没有设定项目开展后省级平台申报和认定数量的增加量、人才引进增长率和科研成果应用转化率等指标。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②项目单位提供的产出和效果数据较为混乱，难以如实反映项目开展的具体</w:t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产出和实施效果。例如自评报告上显示实际申请专利26个，但《2020年绩效自评指标统计表(第七条)》表明合计有63个，出入过大；《2020年绩效自评指标统计表(第七条)》的专利数量与奖励平台提供的不一致或无佐证材料。例如，《2020年绩效自评指标统计表(第七条)》上显示佳致申请专利数量为5，而佳致提供了6个专利的申请情况。此外项目单位提供过的论文发表、著作权、新增产值、新增税收等数据均存在同样的问题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③部分数据缺少佐证材料。例如《2020年绩效自评指标统计表(第七条)》显示富诚申请专利5个，但没有相关的支撑材料。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④项目单位提供的数据佐证材料不足，难以判断项目实施的效果。如专利增加、软件著作权增加、经济效益和税收贡献度等。</w:t>
            </w:r>
          </w:p>
        </w:tc>
      </w:tr>
      <w:tr w:rsidR="00CA4850">
        <w:trPr>
          <w:trHeight w:val="1682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8717" w:type="dxa"/>
            <w:gridSpan w:val="6"/>
          </w:tcPr>
          <w:p w:rsidR="00CA4850" w:rsidRDefault="00F03100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改进建议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（1）项目资金情况。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对奖励的九家平台经费的支出进行归纳总结，提供支出明细和支出汇总情况，计算九家创新创业平台的支出率。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项目组织情况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①针对项目开展过程中可能存在的问题，如资金不合理合规使用来制定风险管理措施。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②提供九家省级创新平台的立项合同或相关的材料。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③加大项目的推进和后续管理，提供后续的工作计划和监管措施。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）项目绩效情况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①设定全面的绩效目标和指标，包括项目开展后省级平台申报和认定数量的增加量、人才引进增长率和科研成果应用转化率等指标。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②梳理并提供项目产出数据，如实反映项目开展的具体产出和效果。包括申请专利数据、发表论文数量、人才引进的数量、著作权、新增产值以及新增税收等，确保基础信息表和自评报告中数据的一致性。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③提供必要的佐证材料，例如富诚申请专利的支撑材料。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④提供项目实施效果相关的数据，包括经济效益、税收贡献度、专利和著作权的增加等必要的数据。 </w:t>
            </w:r>
          </w:p>
        </w:tc>
      </w:tr>
      <w:tr w:rsidR="00CA4850">
        <w:trPr>
          <w:trHeight w:val="699"/>
        </w:trPr>
        <w:tc>
          <w:tcPr>
            <w:tcW w:w="1276" w:type="dxa"/>
            <w:vAlign w:val="center"/>
          </w:tcPr>
          <w:p w:rsidR="00CA4850" w:rsidRDefault="00F03100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lastRenderedPageBreak/>
              <w:t>二、项目概况</w:t>
            </w:r>
          </w:p>
        </w:tc>
        <w:tc>
          <w:tcPr>
            <w:tcW w:w="8717" w:type="dxa"/>
            <w:gridSpan w:val="6"/>
            <w:vAlign w:val="center"/>
          </w:tcPr>
          <w:p w:rsidR="00CA4850" w:rsidRDefault="00F03100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立项背景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《关于下达2019-2020年清远市激励科技创新十条政策有关奖励项目的通知》（清科函﹝2020﹞37号）、《关于下达2019-2020年激励科技创新十条政策奖励资金的通知》（清财教﹝2020﹞57号）、《2019-2020年度清远市激励科技创新十条政策项目资金分配表》，针对《清远市激励科技创新十条政策》第七条奖励省级以上创新平台专项，2020年度项目资金评价的资金额度为450万元。奖励资金主要用于促进工程中心的建设。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通过对九家省级以上创新平台的奖励，激发企业创建研发机构的热情、促进企业专利以及软件著作权申请，有效提高企业自主创新能力及市场竞争力。</w:t>
            </w:r>
          </w:p>
          <w:p w:rsidR="00CA4850" w:rsidRDefault="00F03100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申报单位及职能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项目申报单位为清远市科技局，项目实施内容符合项目申报单位的职能。</w:t>
            </w:r>
          </w:p>
          <w:p w:rsidR="00CA4850" w:rsidRDefault="00F03100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预算金额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本年度专项资金年初预算总额为</w:t>
            </w:r>
            <w:r>
              <w:rPr>
                <w:rFonts w:ascii="仿宋" w:eastAsia="仿宋" w:hAnsi="仿宋"/>
                <w:sz w:val="24"/>
                <w:szCs w:val="24"/>
              </w:rPr>
              <w:t>450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万元。</w:t>
            </w:r>
          </w:p>
          <w:p w:rsidR="00CA4850" w:rsidRDefault="00F03100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4.主要内容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对九家省级以上创新平台进行奖励，各奖励</w:t>
            </w:r>
            <w:r>
              <w:rPr>
                <w:rFonts w:ascii="仿宋" w:eastAsia="仿宋" w:hAnsi="仿宋"/>
                <w:sz w:val="24"/>
                <w:szCs w:val="24"/>
              </w:rPr>
              <w:t>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万元。</w:t>
            </w:r>
          </w:p>
          <w:p w:rsidR="00CA4850" w:rsidRDefault="00F03100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预期目标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引导企业提高科技创新意识，加强研发机构建设，加大研发投入，提升企业自主创新能力和市场竞争力，形成一批有自主知识产权的新技术、新工艺、新产品。</w:t>
            </w:r>
          </w:p>
        </w:tc>
      </w:tr>
      <w:tr w:rsidR="00CA4850">
        <w:trPr>
          <w:trHeight w:val="708"/>
        </w:trPr>
        <w:tc>
          <w:tcPr>
            <w:tcW w:w="1276" w:type="dxa"/>
            <w:vMerge w:val="restart"/>
            <w:vAlign w:val="center"/>
          </w:tcPr>
          <w:p w:rsidR="00CA4850" w:rsidRDefault="00F03100">
            <w:pPr>
              <w:spacing w:afterLines="50" w:after="204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lastRenderedPageBreak/>
              <w:t>三、综合评价过程结果</w:t>
            </w:r>
          </w:p>
        </w:tc>
        <w:tc>
          <w:tcPr>
            <w:tcW w:w="1560" w:type="dxa"/>
            <w:vMerge w:val="restart"/>
            <w:vAlign w:val="center"/>
          </w:tcPr>
          <w:p w:rsidR="00CA4850" w:rsidRDefault="00F03100">
            <w:pPr>
              <w:spacing w:after="1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1.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资金支出情况</w:t>
            </w:r>
          </w:p>
          <w:p w:rsidR="00CA4850" w:rsidRDefault="00F03100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(金额单位：万元)</w:t>
            </w:r>
          </w:p>
        </w:tc>
        <w:tc>
          <w:tcPr>
            <w:tcW w:w="2551" w:type="dxa"/>
            <w:vAlign w:val="center"/>
          </w:tcPr>
          <w:p w:rsidR="00CA4850" w:rsidRDefault="00F03100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支出明细项</w:t>
            </w:r>
          </w:p>
        </w:tc>
        <w:tc>
          <w:tcPr>
            <w:tcW w:w="1559" w:type="dxa"/>
            <w:gridSpan w:val="2"/>
            <w:vAlign w:val="center"/>
          </w:tcPr>
          <w:p w:rsidR="00CA4850" w:rsidRDefault="00F03100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预算金额</w:t>
            </w:r>
          </w:p>
        </w:tc>
        <w:tc>
          <w:tcPr>
            <w:tcW w:w="1560" w:type="dxa"/>
            <w:vAlign w:val="center"/>
          </w:tcPr>
          <w:p w:rsidR="00CA4850" w:rsidRDefault="00F03100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支出金额</w:t>
            </w:r>
          </w:p>
        </w:tc>
        <w:tc>
          <w:tcPr>
            <w:tcW w:w="1487" w:type="dxa"/>
            <w:vAlign w:val="center"/>
          </w:tcPr>
          <w:p w:rsidR="00CA4850" w:rsidRDefault="00F03100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支出率(%)</w:t>
            </w:r>
          </w:p>
        </w:tc>
      </w:tr>
      <w:tr w:rsidR="00CA4850">
        <w:trPr>
          <w:trHeight w:val="692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A4850" w:rsidRDefault="00CA4850">
            <w:pPr>
              <w:spacing w:before="120" w:after="1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4850" w:rsidRDefault="00F03100">
            <w:pPr>
              <w:spacing w:before="120" w:after="120" w:line="24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①九家省级以上创新平台，各奖励</w:t>
            </w:r>
            <w:r>
              <w:rPr>
                <w:rFonts w:ascii="仿宋" w:eastAsia="仿宋" w:hAnsi="仿宋"/>
                <w:sz w:val="24"/>
                <w:szCs w:val="24"/>
              </w:rPr>
              <w:t>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</w:p>
        </w:tc>
        <w:tc>
          <w:tcPr>
            <w:tcW w:w="1559" w:type="dxa"/>
            <w:gridSpan w:val="2"/>
            <w:vAlign w:val="center"/>
          </w:tcPr>
          <w:p w:rsidR="00CA4850" w:rsidRDefault="00F03100">
            <w:pPr>
              <w:spacing w:before="120" w:after="120" w:line="24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450</w:t>
            </w:r>
          </w:p>
        </w:tc>
        <w:tc>
          <w:tcPr>
            <w:tcW w:w="1560" w:type="dxa"/>
            <w:vAlign w:val="center"/>
          </w:tcPr>
          <w:p w:rsidR="00CA4850" w:rsidRDefault="00F03100">
            <w:pPr>
              <w:spacing w:before="120" w:after="120" w:line="24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450</w:t>
            </w:r>
          </w:p>
        </w:tc>
        <w:tc>
          <w:tcPr>
            <w:tcW w:w="1487" w:type="dxa"/>
            <w:vAlign w:val="center"/>
          </w:tcPr>
          <w:p w:rsidR="00CA4850" w:rsidRDefault="00F03100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</w:tr>
      <w:tr w:rsidR="00CA4850">
        <w:trPr>
          <w:trHeight w:val="495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A4850" w:rsidRDefault="00CA4850">
            <w:pPr>
              <w:spacing w:before="120" w:after="1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4850" w:rsidRDefault="00F03100">
            <w:pPr>
              <w:spacing w:before="120" w:after="120" w:line="24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1559" w:type="dxa"/>
            <w:gridSpan w:val="2"/>
            <w:vAlign w:val="center"/>
          </w:tcPr>
          <w:p w:rsidR="00CA4850" w:rsidRDefault="00F03100">
            <w:pPr>
              <w:spacing w:before="120" w:after="120" w:line="24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450</w:t>
            </w:r>
          </w:p>
        </w:tc>
        <w:tc>
          <w:tcPr>
            <w:tcW w:w="1560" w:type="dxa"/>
            <w:vAlign w:val="center"/>
          </w:tcPr>
          <w:p w:rsidR="00CA4850" w:rsidRDefault="00F03100">
            <w:pPr>
              <w:spacing w:before="120" w:after="120" w:line="24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450</w:t>
            </w:r>
          </w:p>
        </w:tc>
        <w:tc>
          <w:tcPr>
            <w:tcW w:w="1487" w:type="dxa"/>
            <w:vAlign w:val="center"/>
          </w:tcPr>
          <w:p w:rsidR="00CA4850" w:rsidRDefault="00F03100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</w:tr>
      <w:tr w:rsidR="00CA4850" w:rsidTr="00684B54">
        <w:trPr>
          <w:trHeight w:val="1833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A4850" w:rsidRDefault="00CA4850">
            <w:pPr>
              <w:spacing w:before="120" w:after="1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157" w:type="dxa"/>
            <w:gridSpan w:val="5"/>
          </w:tcPr>
          <w:p w:rsidR="00CA4850" w:rsidRDefault="00F03100">
            <w:pPr>
              <w:spacing w:before="120"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结论：</w:t>
            </w:r>
          </w:p>
          <w:p w:rsidR="00CA4850" w:rsidRDefault="00F03100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根据《关于下达2019-2020年清远市激励科技创新十条政策有关奖励项目的通知》（清科函﹝2020﹞37号）、《关于下达2019-2020年激励科技创新十条政策奖励资金的通知》（清财教﹝2020﹞57号）、《2019-2020年度清远市激励科技创新十条政策项目资金分配表》及到账凭证等，项目总预算金额为450万元，实际支出450万元给9家省级创新平台，支出率100%。支出与立项计划内容相符。</w:t>
            </w:r>
          </w:p>
          <w:p w:rsidR="00CA4850" w:rsidRDefault="00F03100">
            <w:pPr>
              <w:pStyle w:val="af2"/>
              <w:spacing w:before="120" w:after="120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②项目单位提供的绩效自评报告表明，奖励单位的支出率较</w:t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低，但项目单位没有对奖励的九家平台经费的支出进行归纳总结，部分奖励单位也没有提供支出明细和支出汇总情况，无法计算这九家创新创业平台的支出率。</w:t>
            </w:r>
          </w:p>
        </w:tc>
      </w:tr>
      <w:tr w:rsidR="00CA4850">
        <w:trPr>
          <w:trHeight w:val="1655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A4850" w:rsidRDefault="00F03100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2.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资金实施管理情况</w:t>
            </w:r>
          </w:p>
        </w:tc>
        <w:tc>
          <w:tcPr>
            <w:tcW w:w="7157" w:type="dxa"/>
            <w:gridSpan w:val="5"/>
            <w:vAlign w:val="center"/>
          </w:tcPr>
          <w:p w:rsidR="00CA4850" w:rsidRDefault="00F03100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（1）资金管理制度的健全性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①</w:t>
            </w:r>
            <w:r w:rsidRPr="00F031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项目单位补充提供了《清远市科学技术局关于市级科技计划项目管理办法》的通知(清科【2013】59）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  <w:p w:rsidR="00CA4850" w:rsidRDefault="00F03100">
            <w:pPr>
              <w:pStyle w:val="af2"/>
              <w:spacing w:after="120"/>
              <w:ind w:left="360" w:firstLineChars="0" w:firstLine="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②部分奖励单位制定了相关的财务管理制度，如佳美达提供了</w:t>
            </w:r>
          </w:p>
          <w:p w:rsidR="00CA4850" w:rsidRDefault="00F03100">
            <w:pPr>
              <w:spacing w:after="120"/>
              <w:rPr>
                <w:rFonts w:ascii="仿宋" w:eastAsia="仿宋" w:hAnsi="仿宋" w:cs="仿宋_GB2312"/>
                <w:color w:val="FF0000"/>
                <w:sz w:val="21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《研发项目财务管理制度》。</w:t>
            </w:r>
          </w:p>
          <w:p w:rsidR="00CA4850" w:rsidRDefault="00F03100">
            <w:pPr>
              <w:spacing w:after="120"/>
              <w:rPr>
                <w:rFonts w:ascii="仿宋" w:eastAsia="仿宋" w:hAnsi="仿宋" w:cs="仿宋_GB2312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（2）资金管理规范性</w:t>
            </w:r>
          </w:p>
          <w:p w:rsidR="00CA4850" w:rsidRDefault="00F03100">
            <w:pPr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项目专项资金按《关于下达2019-2020年清远市激励科技创新十条政策有关奖励项目的通知》（清科函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﹝2020﹞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37号）进行拨付和使用，资金管理较为规范。</w:t>
            </w:r>
          </w:p>
        </w:tc>
      </w:tr>
      <w:tr w:rsidR="00CA4850">
        <w:trPr>
          <w:trHeight w:val="1655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A4850" w:rsidRDefault="00F03100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3.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项目实施方式</w:t>
            </w:r>
          </w:p>
        </w:tc>
        <w:tc>
          <w:tcPr>
            <w:tcW w:w="7157" w:type="dxa"/>
            <w:gridSpan w:val="5"/>
            <w:vAlign w:val="center"/>
          </w:tcPr>
          <w:p w:rsidR="00CA4850" w:rsidRDefault="00F03100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（1）项目立项合规性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有相关文件支撑，包括《关于下达2019-2020年清远市激励科技创新十条政策有关奖励项目的通知》（清科函﹝2020﹞37号）、《关于下达2019-2020年激励科技创新十条政策奖励资金的通知》（清财教﹝2020﹞57号）、《2019-2020年度清远市激励科技创新十条政策项目资金分配表》，整个立项过程规范。</w:t>
            </w:r>
          </w:p>
          <w:p w:rsidR="00CA4850" w:rsidRDefault="00F03100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（2）项目实施计划性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项目单位提供了《关于下达2019-2020年激励科技创新十条政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策奖励资金的通知》（清财教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﹝2020﹞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57号），项目实施具有一定计划性，但仍存在支出率不高的问题。</w:t>
            </w:r>
          </w:p>
          <w:p w:rsidR="00CA4850" w:rsidRDefault="00F03100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（3）项目程序规范性</w:t>
            </w:r>
          </w:p>
          <w:p w:rsidR="00CA4850" w:rsidRDefault="00F03100">
            <w:pPr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项目专项资金用于奖励九家企业各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0万元，但项目单位没有提供立项合同或相关的材料，也没有针对项目开展过程中可能存在的问题，如资金不合理合规使用制定风险管理措施。</w:t>
            </w:r>
          </w:p>
          <w:p w:rsidR="00CA4850" w:rsidRDefault="00F03100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）项目调整规范性</w:t>
            </w:r>
          </w:p>
          <w:p w:rsidR="00CA4850" w:rsidRDefault="00F03100">
            <w:pPr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项目未调整。</w:t>
            </w:r>
          </w:p>
          <w:p w:rsidR="00CA4850" w:rsidRDefault="00F03100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）项目验收规范性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提供了《2015项目结题管理的操作规程（试行)》和《2015项目结题管理的实施细则（试行)》对项目验收结题和终止结题的组织管理以及考核进行了规定,项目的管理制度较为有保障。从提供的材料来看，项目单位对奖励的九家省级以上平台的资金使用、产品等进行了一定的资料收集，开展了相应的检查。</w:t>
            </w:r>
          </w:p>
        </w:tc>
      </w:tr>
      <w:tr w:rsidR="00CA4850">
        <w:trPr>
          <w:trHeight w:val="1655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A4850" w:rsidRDefault="00F03100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4.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项目组织管理情况</w:t>
            </w:r>
          </w:p>
        </w:tc>
        <w:tc>
          <w:tcPr>
            <w:tcW w:w="7157" w:type="dxa"/>
            <w:gridSpan w:val="5"/>
            <w:vAlign w:val="center"/>
          </w:tcPr>
          <w:p w:rsidR="00CA4850" w:rsidRDefault="00F03100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（1）项目管理制度的健全性及有效性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项目的管理制度较为健全，提供了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《2015项目结题管理的操作规程（试行)》和《2015项目结题管理的实施细则（试行)》对项目验收结题和终止结题的组织管理以及考核进行了规定,项目的管理制度较为有保障。</w:t>
            </w:r>
          </w:p>
          <w:p w:rsidR="00CA4850" w:rsidRDefault="00F03100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（2）项目进度管理有效性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项目单位未明确初审、审定、政策兑现等工作阶段的时间安排，且资金实际奖励到位时间为2020年8月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日，项目进度管理略微滞后。</w:t>
            </w:r>
          </w:p>
          <w:p w:rsidR="00CA4850" w:rsidRDefault="00F03100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（3）项目跟踪监督的有效性</w:t>
            </w:r>
          </w:p>
          <w:p w:rsidR="00CA4850" w:rsidRDefault="00F03100">
            <w:pPr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提供了《2015项目结题管理的操作规程（试行)》和《2015项目结题管理的实施细则（试行)》对项目验收结题和终止结题的组织管理以及考核进行了规定,项目的管理制度较为有保障。从提供的材料来看，项目单位对奖励的九家省级以上平台开展了一定的跟踪监管。</w:t>
            </w:r>
          </w:p>
          <w:p w:rsidR="00CA4850" w:rsidRDefault="00F03100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（4）后续管理的完善性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属于一次性奖励，不涉及项目设备和平台运维。项目单位提供的绩效自评报告表明，奖励单位的支出率较低，但项目单位没有对奖励的九家平台经费的支出进行归纳总结，也没有对未支出资金的后续管理进行说明。</w:t>
            </w:r>
          </w:p>
        </w:tc>
      </w:tr>
      <w:tr w:rsidR="00CA4850">
        <w:trPr>
          <w:trHeight w:val="1314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A4850" w:rsidRDefault="00F03100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5.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项目产出情况</w:t>
            </w:r>
          </w:p>
        </w:tc>
        <w:tc>
          <w:tcPr>
            <w:tcW w:w="7157" w:type="dxa"/>
            <w:gridSpan w:val="5"/>
            <w:vAlign w:val="center"/>
          </w:tcPr>
          <w:p w:rsidR="00CA4850" w:rsidRDefault="00F03100">
            <w:pPr>
              <w:autoSpaceDN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从项目单位提供的基础信息表来看，项目共计申请专利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26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件、软件著作权4件、发表论文4篇。</w:t>
            </w:r>
          </w:p>
        </w:tc>
      </w:tr>
      <w:tr w:rsidR="00CA4850">
        <w:trPr>
          <w:trHeight w:val="1263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A4850" w:rsidRDefault="00F03100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6.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项目效果情况</w:t>
            </w:r>
          </w:p>
        </w:tc>
        <w:tc>
          <w:tcPr>
            <w:tcW w:w="7157" w:type="dxa"/>
            <w:gridSpan w:val="5"/>
            <w:vAlign w:val="center"/>
          </w:tcPr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项目共奖励9家省级以上创新平台各5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万元。从项目单位提供的基础信息表来看，项目完成后累计新增产值4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50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万元、新增利税4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万元，新增人才7人，2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017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-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2019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年分别新增认定的</w:t>
            </w:r>
            <w:r w:rsidRPr="00F031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新型研发机构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为1个、1个、3个。</w:t>
            </w:r>
          </w:p>
        </w:tc>
      </w:tr>
      <w:tr w:rsidR="00CA4850">
        <w:trPr>
          <w:trHeight w:val="1311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A4850" w:rsidRDefault="00F03100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7.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自评工作情况</w:t>
            </w:r>
          </w:p>
        </w:tc>
        <w:tc>
          <w:tcPr>
            <w:tcW w:w="7157" w:type="dxa"/>
            <w:gridSpan w:val="5"/>
            <w:vAlign w:val="center"/>
          </w:tcPr>
          <w:p w:rsidR="00CA4850" w:rsidRDefault="00F03100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（1）自评材料提交的及时性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项目单位在规定时间内提交项目自评材料。</w:t>
            </w:r>
          </w:p>
          <w:p w:rsidR="00CA4850" w:rsidRDefault="00F03100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（2）自评材料的完整性与质量水平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①项目单位提供的自评材料较为完整性、佐证材料与项目是关联性好，但存在部分支撑材料不足的情况。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②自评报告与《2020年绩效自评指标统计表(第七条)》中部分数据相矛盾，甚至出入过大。</w:t>
            </w:r>
          </w:p>
        </w:tc>
      </w:tr>
      <w:tr w:rsidR="00CA4850">
        <w:trPr>
          <w:trHeight w:val="1975"/>
        </w:trPr>
        <w:tc>
          <w:tcPr>
            <w:tcW w:w="1276" w:type="dxa"/>
            <w:vMerge/>
            <w:vAlign w:val="center"/>
          </w:tcPr>
          <w:p w:rsidR="00CA4850" w:rsidRDefault="00CA485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A4850" w:rsidRDefault="00F03100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8.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绩效目标申报情况</w:t>
            </w:r>
          </w:p>
        </w:tc>
        <w:tc>
          <w:tcPr>
            <w:tcW w:w="7157" w:type="dxa"/>
            <w:gridSpan w:val="5"/>
            <w:vAlign w:val="center"/>
          </w:tcPr>
          <w:p w:rsidR="00CA4850" w:rsidRDefault="00F03100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（1）绩效目标的完整性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项目基础信息表和如可申报表设定的目标较为合理，但不全面，没有设定项目开展后省级平台申报和认定数量的增加量、人才引进增长率和科研成果应用转化率等指标。</w:t>
            </w:r>
          </w:p>
          <w:p w:rsidR="00CA4850" w:rsidRDefault="00F03100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（2）绩效目标的明确性</w:t>
            </w:r>
          </w:p>
          <w:p w:rsidR="00CA4850" w:rsidRDefault="00F03100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目标较为明确。</w:t>
            </w:r>
          </w:p>
        </w:tc>
      </w:tr>
    </w:tbl>
    <w:p w:rsidR="00CA4850" w:rsidRDefault="00CA4850">
      <w:pPr>
        <w:widowControl/>
        <w:spacing w:line="240" w:lineRule="auto"/>
        <w:jc w:val="left"/>
      </w:pPr>
    </w:p>
    <w:sectPr w:rsidR="00CA4850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F3F" w:rsidRDefault="00612F3F">
      <w:pPr>
        <w:spacing w:line="240" w:lineRule="auto"/>
      </w:pPr>
      <w:r>
        <w:separator/>
      </w:r>
    </w:p>
  </w:endnote>
  <w:endnote w:type="continuationSeparator" w:id="0">
    <w:p w:rsidR="00612F3F" w:rsidRDefault="00612F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8055131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:rsidR="00CA4850" w:rsidRDefault="00F03100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4850" w:rsidRDefault="00CA485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6466229"/>
    </w:sdtPr>
    <w:sdtEndPr/>
    <w:sdtContent>
      <w:p w:rsidR="00CA4850" w:rsidRDefault="00F031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16</w:t>
        </w:r>
        <w:r>
          <w:fldChar w:fldCharType="end"/>
        </w:r>
      </w:p>
    </w:sdtContent>
  </w:sdt>
  <w:p w:rsidR="00CA4850" w:rsidRDefault="00CA48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F3F" w:rsidRDefault="00612F3F">
      <w:pPr>
        <w:spacing w:line="240" w:lineRule="auto"/>
      </w:pPr>
      <w:r>
        <w:separator/>
      </w:r>
    </w:p>
  </w:footnote>
  <w:footnote w:type="continuationSeparator" w:id="0">
    <w:p w:rsidR="00612F3F" w:rsidRDefault="00612F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7E8"/>
    <w:rsid w:val="000010C0"/>
    <w:rsid w:val="00001A9A"/>
    <w:rsid w:val="0000241F"/>
    <w:rsid w:val="0000566F"/>
    <w:rsid w:val="00007858"/>
    <w:rsid w:val="00007E33"/>
    <w:rsid w:val="000255AA"/>
    <w:rsid w:val="00030F2D"/>
    <w:rsid w:val="0003295B"/>
    <w:rsid w:val="0003316C"/>
    <w:rsid w:val="0003321C"/>
    <w:rsid w:val="00034FE4"/>
    <w:rsid w:val="00040329"/>
    <w:rsid w:val="0004307F"/>
    <w:rsid w:val="00047E32"/>
    <w:rsid w:val="00055177"/>
    <w:rsid w:val="00055AE8"/>
    <w:rsid w:val="00055B6A"/>
    <w:rsid w:val="00062DC3"/>
    <w:rsid w:val="00065963"/>
    <w:rsid w:val="00071B50"/>
    <w:rsid w:val="0007279A"/>
    <w:rsid w:val="0007285F"/>
    <w:rsid w:val="00074B05"/>
    <w:rsid w:val="0007513C"/>
    <w:rsid w:val="000760BC"/>
    <w:rsid w:val="0008200E"/>
    <w:rsid w:val="00082E15"/>
    <w:rsid w:val="0008566D"/>
    <w:rsid w:val="00085F53"/>
    <w:rsid w:val="00093217"/>
    <w:rsid w:val="00093F2E"/>
    <w:rsid w:val="00094CA9"/>
    <w:rsid w:val="000A18EE"/>
    <w:rsid w:val="000A40CA"/>
    <w:rsid w:val="000A4EEE"/>
    <w:rsid w:val="000A581A"/>
    <w:rsid w:val="000A6F9F"/>
    <w:rsid w:val="000B0A09"/>
    <w:rsid w:val="000B5232"/>
    <w:rsid w:val="000C07DF"/>
    <w:rsid w:val="000C0BBE"/>
    <w:rsid w:val="000C5018"/>
    <w:rsid w:val="000C7DC4"/>
    <w:rsid w:val="000D18A1"/>
    <w:rsid w:val="000D7066"/>
    <w:rsid w:val="000E08B5"/>
    <w:rsid w:val="000E59FF"/>
    <w:rsid w:val="000E5AD1"/>
    <w:rsid w:val="000F221E"/>
    <w:rsid w:val="000F3B3F"/>
    <w:rsid w:val="000F3FD3"/>
    <w:rsid w:val="000F4639"/>
    <w:rsid w:val="000F4C6D"/>
    <w:rsid w:val="0010594F"/>
    <w:rsid w:val="0011221B"/>
    <w:rsid w:val="00112C0D"/>
    <w:rsid w:val="00114226"/>
    <w:rsid w:val="001170B0"/>
    <w:rsid w:val="00117E77"/>
    <w:rsid w:val="00120832"/>
    <w:rsid w:val="00121AD3"/>
    <w:rsid w:val="00121B23"/>
    <w:rsid w:val="00126D98"/>
    <w:rsid w:val="00131DDE"/>
    <w:rsid w:val="001352E8"/>
    <w:rsid w:val="001361AC"/>
    <w:rsid w:val="001375AA"/>
    <w:rsid w:val="001408A4"/>
    <w:rsid w:val="00146330"/>
    <w:rsid w:val="00146342"/>
    <w:rsid w:val="001470BD"/>
    <w:rsid w:val="00153782"/>
    <w:rsid w:val="00153F98"/>
    <w:rsid w:val="00156B1A"/>
    <w:rsid w:val="00156D45"/>
    <w:rsid w:val="00157112"/>
    <w:rsid w:val="00162C6D"/>
    <w:rsid w:val="001650A9"/>
    <w:rsid w:val="00165E13"/>
    <w:rsid w:val="00167010"/>
    <w:rsid w:val="0016721E"/>
    <w:rsid w:val="00170650"/>
    <w:rsid w:val="00172A68"/>
    <w:rsid w:val="00172DB8"/>
    <w:rsid w:val="00173E2F"/>
    <w:rsid w:val="001866BB"/>
    <w:rsid w:val="0018763F"/>
    <w:rsid w:val="00190E83"/>
    <w:rsid w:val="00191E21"/>
    <w:rsid w:val="00193906"/>
    <w:rsid w:val="001964D0"/>
    <w:rsid w:val="001A3B4C"/>
    <w:rsid w:val="001A3FA4"/>
    <w:rsid w:val="001A7B88"/>
    <w:rsid w:val="001B1AA6"/>
    <w:rsid w:val="001B3966"/>
    <w:rsid w:val="001B78A6"/>
    <w:rsid w:val="001C036B"/>
    <w:rsid w:val="001C2F2E"/>
    <w:rsid w:val="001C5F57"/>
    <w:rsid w:val="001D48C7"/>
    <w:rsid w:val="001D7088"/>
    <w:rsid w:val="001D7DBD"/>
    <w:rsid w:val="001E2673"/>
    <w:rsid w:val="001E3CAA"/>
    <w:rsid w:val="001E4480"/>
    <w:rsid w:val="001E5E1D"/>
    <w:rsid w:val="001E604E"/>
    <w:rsid w:val="001E79B8"/>
    <w:rsid w:val="001E7FC4"/>
    <w:rsid w:val="00202143"/>
    <w:rsid w:val="00202CFA"/>
    <w:rsid w:val="00202F53"/>
    <w:rsid w:val="00207343"/>
    <w:rsid w:val="00210403"/>
    <w:rsid w:val="0021085B"/>
    <w:rsid w:val="002114A6"/>
    <w:rsid w:val="00211E7B"/>
    <w:rsid w:val="00217901"/>
    <w:rsid w:val="00217E5E"/>
    <w:rsid w:val="00222147"/>
    <w:rsid w:val="0022317A"/>
    <w:rsid w:val="002256FC"/>
    <w:rsid w:val="00231D8E"/>
    <w:rsid w:val="00236E46"/>
    <w:rsid w:val="00237109"/>
    <w:rsid w:val="0024409B"/>
    <w:rsid w:val="002448D1"/>
    <w:rsid w:val="002453AC"/>
    <w:rsid w:val="002469C9"/>
    <w:rsid w:val="00247B0E"/>
    <w:rsid w:val="002519AA"/>
    <w:rsid w:val="00251FAC"/>
    <w:rsid w:val="002529F6"/>
    <w:rsid w:val="00252A37"/>
    <w:rsid w:val="00255199"/>
    <w:rsid w:val="00263960"/>
    <w:rsid w:val="00285966"/>
    <w:rsid w:val="00287605"/>
    <w:rsid w:val="00291414"/>
    <w:rsid w:val="00293FEC"/>
    <w:rsid w:val="0029491C"/>
    <w:rsid w:val="002952D1"/>
    <w:rsid w:val="00295883"/>
    <w:rsid w:val="00296737"/>
    <w:rsid w:val="00297F9A"/>
    <w:rsid w:val="002A171E"/>
    <w:rsid w:val="002A1C85"/>
    <w:rsid w:val="002A1E5D"/>
    <w:rsid w:val="002A317E"/>
    <w:rsid w:val="002A4E92"/>
    <w:rsid w:val="002A6C7D"/>
    <w:rsid w:val="002A6E02"/>
    <w:rsid w:val="002B01FD"/>
    <w:rsid w:val="002B7922"/>
    <w:rsid w:val="002C3143"/>
    <w:rsid w:val="002C44B8"/>
    <w:rsid w:val="002C5AA8"/>
    <w:rsid w:val="002D2187"/>
    <w:rsid w:val="002D5D96"/>
    <w:rsid w:val="002D6B0B"/>
    <w:rsid w:val="002E022A"/>
    <w:rsid w:val="002E118E"/>
    <w:rsid w:val="002E1E92"/>
    <w:rsid w:val="002E31FE"/>
    <w:rsid w:val="002E493B"/>
    <w:rsid w:val="002E642B"/>
    <w:rsid w:val="002E656E"/>
    <w:rsid w:val="002F1640"/>
    <w:rsid w:val="002F33AD"/>
    <w:rsid w:val="002F5054"/>
    <w:rsid w:val="002F7628"/>
    <w:rsid w:val="002F7BBA"/>
    <w:rsid w:val="00302A17"/>
    <w:rsid w:val="00310139"/>
    <w:rsid w:val="00311D17"/>
    <w:rsid w:val="003144DB"/>
    <w:rsid w:val="00330DDE"/>
    <w:rsid w:val="00347825"/>
    <w:rsid w:val="00353F0C"/>
    <w:rsid w:val="00354E59"/>
    <w:rsid w:val="003553CE"/>
    <w:rsid w:val="00356D85"/>
    <w:rsid w:val="003603F2"/>
    <w:rsid w:val="00372A14"/>
    <w:rsid w:val="00374417"/>
    <w:rsid w:val="00374659"/>
    <w:rsid w:val="00381A17"/>
    <w:rsid w:val="003835E3"/>
    <w:rsid w:val="00385CAE"/>
    <w:rsid w:val="00387531"/>
    <w:rsid w:val="00397BC2"/>
    <w:rsid w:val="003A067D"/>
    <w:rsid w:val="003A0CCB"/>
    <w:rsid w:val="003A3190"/>
    <w:rsid w:val="003A3C75"/>
    <w:rsid w:val="003A5590"/>
    <w:rsid w:val="003B21BC"/>
    <w:rsid w:val="003B31E3"/>
    <w:rsid w:val="003B3816"/>
    <w:rsid w:val="003C0036"/>
    <w:rsid w:val="003C3304"/>
    <w:rsid w:val="003C5180"/>
    <w:rsid w:val="003C5ACD"/>
    <w:rsid w:val="003C7066"/>
    <w:rsid w:val="003C7C47"/>
    <w:rsid w:val="003D084E"/>
    <w:rsid w:val="003D100B"/>
    <w:rsid w:val="003D191F"/>
    <w:rsid w:val="003D2B15"/>
    <w:rsid w:val="003D435E"/>
    <w:rsid w:val="003E088C"/>
    <w:rsid w:val="003E0E08"/>
    <w:rsid w:val="003E359F"/>
    <w:rsid w:val="003E3A1C"/>
    <w:rsid w:val="003E4226"/>
    <w:rsid w:val="003E4484"/>
    <w:rsid w:val="003E6698"/>
    <w:rsid w:val="003E775D"/>
    <w:rsid w:val="003F02AF"/>
    <w:rsid w:val="003F12E8"/>
    <w:rsid w:val="003F7B49"/>
    <w:rsid w:val="00401B34"/>
    <w:rsid w:val="00403353"/>
    <w:rsid w:val="00403AEF"/>
    <w:rsid w:val="004073E9"/>
    <w:rsid w:val="004134C6"/>
    <w:rsid w:val="004166DD"/>
    <w:rsid w:val="00420FAC"/>
    <w:rsid w:val="00421867"/>
    <w:rsid w:val="0042504C"/>
    <w:rsid w:val="00437445"/>
    <w:rsid w:val="004446F0"/>
    <w:rsid w:val="004634B9"/>
    <w:rsid w:val="00466BCA"/>
    <w:rsid w:val="004704A7"/>
    <w:rsid w:val="00487EE3"/>
    <w:rsid w:val="00491FA4"/>
    <w:rsid w:val="00492DBD"/>
    <w:rsid w:val="004974EC"/>
    <w:rsid w:val="004A12C5"/>
    <w:rsid w:val="004B22E0"/>
    <w:rsid w:val="004B3B3E"/>
    <w:rsid w:val="004B7950"/>
    <w:rsid w:val="004C0128"/>
    <w:rsid w:val="004C3A80"/>
    <w:rsid w:val="004C487A"/>
    <w:rsid w:val="004D1A1C"/>
    <w:rsid w:val="004D1B59"/>
    <w:rsid w:val="004D26E1"/>
    <w:rsid w:val="004D43B6"/>
    <w:rsid w:val="004D540C"/>
    <w:rsid w:val="004E05CC"/>
    <w:rsid w:val="004E7D5E"/>
    <w:rsid w:val="004E7E11"/>
    <w:rsid w:val="004F364F"/>
    <w:rsid w:val="004F3898"/>
    <w:rsid w:val="004F3F35"/>
    <w:rsid w:val="004F502D"/>
    <w:rsid w:val="0051001D"/>
    <w:rsid w:val="005119FF"/>
    <w:rsid w:val="00512177"/>
    <w:rsid w:val="00513A71"/>
    <w:rsid w:val="005166A5"/>
    <w:rsid w:val="00517570"/>
    <w:rsid w:val="00534458"/>
    <w:rsid w:val="00534659"/>
    <w:rsid w:val="005429E9"/>
    <w:rsid w:val="00542BBF"/>
    <w:rsid w:val="0054311E"/>
    <w:rsid w:val="005436BB"/>
    <w:rsid w:val="00543C8D"/>
    <w:rsid w:val="0055384A"/>
    <w:rsid w:val="005538AF"/>
    <w:rsid w:val="00554AF1"/>
    <w:rsid w:val="00555E42"/>
    <w:rsid w:val="00566893"/>
    <w:rsid w:val="005678BA"/>
    <w:rsid w:val="0058363A"/>
    <w:rsid w:val="00583E25"/>
    <w:rsid w:val="005925B1"/>
    <w:rsid w:val="00593316"/>
    <w:rsid w:val="00594872"/>
    <w:rsid w:val="00595B24"/>
    <w:rsid w:val="0059716F"/>
    <w:rsid w:val="00597796"/>
    <w:rsid w:val="005977F1"/>
    <w:rsid w:val="005A2176"/>
    <w:rsid w:val="005A6356"/>
    <w:rsid w:val="005B36E5"/>
    <w:rsid w:val="005B713C"/>
    <w:rsid w:val="005D461E"/>
    <w:rsid w:val="005D48F2"/>
    <w:rsid w:val="005D65AD"/>
    <w:rsid w:val="005D6A7C"/>
    <w:rsid w:val="005E2163"/>
    <w:rsid w:val="005E31A2"/>
    <w:rsid w:val="005E44ED"/>
    <w:rsid w:val="005E7D77"/>
    <w:rsid w:val="005F1089"/>
    <w:rsid w:val="005F20AC"/>
    <w:rsid w:val="005F6A69"/>
    <w:rsid w:val="006035A4"/>
    <w:rsid w:val="00603B14"/>
    <w:rsid w:val="00607016"/>
    <w:rsid w:val="006071BB"/>
    <w:rsid w:val="00607202"/>
    <w:rsid w:val="006102F5"/>
    <w:rsid w:val="0061251D"/>
    <w:rsid w:val="00612E99"/>
    <w:rsid w:val="00612F3F"/>
    <w:rsid w:val="0061388C"/>
    <w:rsid w:val="0061465F"/>
    <w:rsid w:val="006161EA"/>
    <w:rsid w:val="00621116"/>
    <w:rsid w:val="00624284"/>
    <w:rsid w:val="006252BF"/>
    <w:rsid w:val="00625BF0"/>
    <w:rsid w:val="00630F72"/>
    <w:rsid w:val="00631755"/>
    <w:rsid w:val="00631B24"/>
    <w:rsid w:val="0063729B"/>
    <w:rsid w:val="006415BD"/>
    <w:rsid w:val="00641831"/>
    <w:rsid w:val="00641A5A"/>
    <w:rsid w:val="00646D98"/>
    <w:rsid w:val="00646DAC"/>
    <w:rsid w:val="006502D7"/>
    <w:rsid w:val="0065189A"/>
    <w:rsid w:val="0065365A"/>
    <w:rsid w:val="006541E2"/>
    <w:rsid w:val="006568EC"/>
    <w:rsid w:val="00656D37"/>
    <w:rsid w:val="0066043A"/>
    <w:rsid w:val="0066300B"/>
    <w:rsid w:val="00667BC8"/>
    <w:rsid w:val="0067128C"/>
    <w:rsid w:val="00671855"/>
    <w:rsid w:val="00671AFB"/>
    <w:rsid w:val="00674C61"/>
    <w:rsid w:val="00677DDA"/>
    <w:rsid w:val="00684B54"/>
    <w:rsid w:val="006954D9"/>
    <w:rsid w:val="00696465"/>
    <w:rsid w:val="00696EE3"/>
    <w:rsid w:val="006A0D83"/>
    <w:rsid w:val="006A3058"/>
    <w:rsid w:val="006A4FDA"/>
    <w:rsid w:val="006A708A"/>
    <w:rsid w:val="006A7B51"/>
    <w:rsid w:val="006B2C65"/>
    <w:rsid w:val="006B57A2"/>
    <w:rsid w:val="006B6C1D"/>
    <w:rsid w:val="006C131C"/>
    <w:rsid w:val="006C535D"/>
    <w:rsid w:val="006C7CCC"/>
    <w:rsid w:val="006D1D6C"/>
    <w:rsid w:val="006D3EE6"/>
    <w:rsid w:val="006D6127"/>
    <w:rsid w:val="006E0156"/>
    <w:rsid w:val="006E6301"/>
    <w:rsid w:val="006F1534"/>
    <w:rsid w:val="006F326C"/>
    <w:rsid w:val="006F33DC"/>
    <w:rsid w:val="006F4979"/>
    <w:rsid w:val="006F50E0"/>
    <w:rsid w:val="006F5F2C"/>
    <w:rsid w:val="00700620"/>
    <w:rsid w:val="00701E8A"/>
    <w:rsid w:val="00704070"/>
    <w:rsid w:val="00705DFB"/>
    <w:rsid w:val="007160AE"/>
    <w:rsid w:val="00723368"/>
    <w:rsid w:val="00725BC4"/>
    <w:rsid w:val="00732A69"/>
    <w:rsid w:val="00733627"/>
    <w:rsid w:val="00734AC8"/>
    <w:rsid w:val="00742B42"/>
    <w:rsid w:val="0074437A"/>
    <w:rsid w:val="00744734"/>
    <w:rsid w:val="00751105"/>
    <w:rsid w:val="0075186B"/>
    <w:rsid w:val="00751ADF"/>
    <w:rsid w:val="00752D7A"/>
    <w:rsid w:val="007540EE"/>
    <w:rsid w:val="00756CB2"/>
    <w:rsid w:val="007603C9"/>
    <w:rsid w:val="00765AF7"/>
    <w:rsid w:val="00766A8C"/>
    <w:rsid w:val="0076723F"/>
    <w:rsid w:val="007676BE"/>
    <w:rsid w:val="00767DFC"/>
    <w:rsid w:val="0077090B"/>
    <w:rsid w:val="00772E02"/>
    <w:rsid w:val="00773B43"/>
    <w:rsid w:val="00774048"/>
    <w:rsid w:val="00774358"/>
    <w:rsid w:val="00774A1D"/>
    <w:rsid w:val="00780CD8"/>
    <w:rsid w:val="00784D00"/>
    <w:rsid w:val="00786703"/>
    <w:rsid w:val="00786AA3"/>
    <w:rsid w:val="00787BA5"/>
    <w:rsid w:val="00790FF9"/>
    <w:rsid w:val="00792354"/>
    <w:rsid w:val="00797D97"/>
    <w:rsid w:val="007A0080"/>
    <w:rsid w:val="007A19AB"/>
    <w:rsid w:val="007A323F"/>
    <w:rsid w:val="007A3523"/>
    <w:rsid w:val="007A5AAA"/>
    <w:rsid w:val="007A7988"/>
    <w:rsid w:val="007B66AF"/>
    <w:rsid w:val="007B686F"/>
    <w:rsid w:val="007C16F3"/>
    <w:rsid w:val="007D2DDC"/>
    <w:rsid w:val="007D32FC"/>
    <w:rsid w:val="007E37C3"/>
    <w:rsid w:val="007E685C"/>
    <w:rsid w:val="007E6DB5"/>
    <w:rsid w:val="007F171E"/>
    <w:rsid w:val="007F1807"/>
    <w:rsid w:val="007F651E"/>
    <w:rsid w:val="007F7BC1"/>
    <w:rsid w:val="00803D36"/>
    <w:rsid w:val="00805F1D"/>
    <w:rsid w:val="008103EF"/>
    <w:rsid w:val="00814110"/>
    <w:rsid w:val="00821BBC"/>
    <w:rsid w:val="00823FFE"/>
    <w:rsid w:val="008259E2"/>
    <w:rsid w:val="00826D7E"/>
    <w:rsid w:val="008306E1"/>
    <w:rsid w:val="00830C3D"/>
    <w:rsid w:val="00833055"/>
    <w:rsid w:val="008376E2"/>
    <w:rsid w:val="0083775C"/>
    <w:rsid w:val="00840590"/>
    <w:rsid w:val="0084212A"/>
    <w:rsid w:val="008468DC"/>
    <w:rsid w:val="0084759E"/>
    <w:rsid w:val="008533CC"/>
    <w:rsid w:val="00854DDE"/>
    <w:rsid w:val="00861695"/>
    <w:rsid w:val="008634CD"/>
    <w:rsid w:val="00864D5C"/>
    <w:rsid w:val="00871256"/>
    <w:rsid w:val="00872171"/>
    <w:rsid w:val="008736C8"/>
    <w:rsid w:val="00887D75"/>
    <w:rsid w:val="008928E4"/>
    <w:rsid w:val="00895FE4"/>
    <w:rsid w:val="00897CDF"/>
    <w:rsid w:val="008A09E7"/>
    <w:rsid w:val="008A2D2E"/>
    <w:rsid w:val="008A2F71"/>
    <w:rsid w:val="008A3823"/>
    <w:rsid w:val="008B3E1D"/>
    <w:rsid w:val="008B611A"/>
    <w:rsid w:val="008C2975"/>
    <w:rsid w:val="008C3928"/>
    <w:rsid w:val="008C68FC"/>
    <w:rsid w:val="008D0361"/>
    <w:rsid w:val="008D41B0"/>
    <w:rsid w:val="008D5C3A"/>
    <w:rsid w:val="008E03B6"/>
    <w:rsid w:val="008F06EB"/>
    <w:rsid w:val="008F20A3"/>
    <w:rsid w:val="008F55DA"/>
    <w:rsid w:val="0090214A"/>
    <w:rsid w:val="00903AFE"/>
    <w:rsid w:val="00910058"/>
    <w:rsid w:val="009118B6"/>
    <w:rsid w:val="009127E1"/>
    <w:rsid w:val="00915120"/>
    <w:rsid w:val="0092273C"/>
    <w:rsid w:val="00924D8B"/>
    <w:rsid w:val="0092693B"/>
    <w:rsid w:val="00927BF1"/>
    <w:rsid w:val="00927F60"/>
    <w:rsid w:val="00933605"/>
    <w:rsid w:val="00936FA2"/>
    <w:rsid w:val="009455C1"/>
    <w:rsid w:val="0095488F"/>
    <w:rsid w:val="00955127"/>
    <w:rsid w:val="00960777"/>
    <w:rsid w:val="00962023"/>
    <w:rsid w:val="00963344"/>
    <w:rsid w:val="00965FE0"/>
    <w:rsid w:val="0096693E"/>
    <w:rsid w:val="00967269"/>
    <w:rsid w:val="009711C9"/>
    <w:rsid w:val="00981D3F"/>
    <w:rsid w:val="0098206E"/>
    <w:rsid w:val="00982A36"/>
    <w:rsid w:val="00984B20"/>
    <w:rsid w:val="00984E10"/>
    <w:rsid w:val="00987593"/>
    <w:rsid w:val="0099037A"/>
    <w:rsid w:val="00994730"/>
    <w:rsid w:val="0099541A"/>
    <w:rsid w:val="00995801"/>
    <w:rsid w:val="009A1FD2"/>
    <w:rsid w:val="009A22F8"/>
    <w:rsid w:val="009A2542"/>
    <w:rsid w:val="009A4A83"/>
    <w:rsid w:val="009A5CFA"/>
    <w:rsid w:val="009A7367"/>
    <w:rsid w:val="009B261C"/>
    <w:rsid w:val="009B6015"/>
    <w:rsid w:val="009D1041"/>
    <w:rsid w:val="009D106E"/>
    <w:rsid w:val="009D13ED"/>
    <w:rsid w:val="009D7600"/>
    <w:rsid w:val="009E063D"/>
    <w:rsid w:val="009E5D54"/>
    <w:rsid w:val="009E7A28"/>
    <w:rsid w:val="009F4669"/>
    <w:rsid w:val="009F6DB9"/>
    <w:rsid w:val="00A005A3"/>
    <w:rsid w:val="00A01B85"/>
    <w:rsid w:val="00A07694"/>
    <w:rsid w:val="00A10371"/>
    <w:rsid w:val="00A12CC5"/>
    <w:rsid w:val="00A13D63"/>
    <w:rsid w:val="00A319A6"/>
    <w:rsid w:val="00A35FDA"/>
    <w:rsid w:val="00A367FB"/>
    <w:rsid w:val="00A371A8"/>
    <w:rsid w:val="00A43497"/>
    <w:rsid w:val="00A474ED"/>
    <w:rsid w:val="00A52896"/>
    <w:rsid w:val="00A546BA"/>
    <w:rsid w:val="00A56666"/>
    <w:rsid w:val="00A5674E"/>
    <w:rsid w:val="00A638B6"/>
    <w:rsid w:val="00A71719"/>
    <w:rsid w:val="00A73BF9"/>
    <w:rsid w:val="00A77BC9"/>
    <w:rsid w:val="00A84991"/>
    <w:rsid w:val="00A910FA"/>
    <w:rsid w:val="00A91D3C"/>
    <w:rsid w:val="00A936D0"/>
    <w:rsid w:val="00A947E5"/>
    <w:rsid w:val="00A948F4"/>
    <w:rsid w:val="00AA33CE"/>
    <w:rsid w:val="00AA4DC2"/>
    <w:rsid w:val="00AB4F94"/>
    <w:rsid w:val="00AB521B"/>
    <w:rsid w:val="00AB6106"/>
    <w:rsid w:val="00AC00C9"/>
    <w:rsid w:val="00AC0515"/>
    <w:rsid w:val="00AC07D8"/>
    <w:rsid w:val="00AE0607"/>
    <w:rsid w:val="00AE0DAE"/>
    <w:rsid w:val="00AE13B3"/>
    <w:rsid w:val="00AE1FA1"/>
    <w:rsid w:val="00AE4277"/>
    <w:rsid w:val="00AE4947"/>
    <w:rsid w:val="00AE6C16"/>
    <w:rsid w:val="00AE6F21"/>
    <w:rsid w:val="00AF282F"/>
    <w:rsid w:val="00AF3292"/>
    <w:rsid w:val="00AF74C4"/>
    <w:rsid w:val="00B01C2C"/>
    <w:rsid w:val="00B02980"/>
    <w:rsid w:val="00B102C0"/>
    <w:rsid w:val="00B11869"/>
    <w:rsid w:val="00B32F04"/>
    <w:rsid w:val="00B330B7"/>
    <w:rsid w:val="00B37EFA"/>
    <w:rsid w:val="00B43B8A"/>
    <w:rsid w:val="00B44EE2"/>
    <w:rsid w:val="00B47FB1"/>
    <w:rsid w:val="00B50748"/>
    <w:rsid w:val="00B50CB4"/>
    <w:rsid w:val="00B51376"/>
    <w:rsid w:val="00B541F3"/>
    <w:rsid w:val="00B54427"/>
    <w:rsid w:val="00B554A5"/>
    <w:rsid w:val="00B57E16"/>
    <w:rsid w:val="00B64DE2"/>
    <w:rsid w:val="00B67B2F"/>
    <w:rsid w:val="00B70531"/>
    <w:rsid w:val="00B709A1"/>
    <w:rsid w:val="00B70FB8"/>
    <w:rsid w:val="00B72F98"/>
    <w:rsid w:val="00B744EE"/>
    <w:rsid w:val="00B91871"/>
    <w:rsid w:val="00B93535"/>
    <w:rsid w:val="00B96D1F"/>
    <w:rsid w:val="00B977AF"/>
    <w:rsid w:val="00B97885"/>
    <w:rsid w:val="00BA0C8D"/>
    <w:rsid w:val="00BA14C1"/>
    <w:rsid w:val="00BA2047"/>
    <w:rsid w:val="00BA2112"/>
    <w:rsid w:val="00BA2D3E"/>
    <w:rsid w:val="00BA2F4B"/>
    <w:rsid w:val="00BA4306"/>
    <w:rsid w:val="00BA4703"/>
    <w:rsid w:val="00BB262C"/>
    <w:rsid w:val="00BB4736"/>
    <w:rsid w:val="00BB5C61"/>
    <w:rsid w:val="00BB6AAD"/>
    <w:rsid w:val="00BC3795"/>
    <w:rsid w:val="00BC7FB4"/>
    <w:rsid w:val="00BD2D9D"/>
    <w:rsid w:val="00BE045F"/>
    <w:rsid w:val="00BE587F"/>
    <w:rsid w:val="00BF1855"/>
    <w:rsid w:val="00BF2C30"/>
    <w:rsid w:val="00C00139"/>
    <w:rsid w:val="00C017D6"/>
    <w:rsid w:val="00C03168"/>
    <w:rsid w:val="00C04882"/>
    <w:rsid w:val="00C06886"/>
    <w:rsid w:val="00C11074"/>
    <w:rsid w:val="00C172AC"/>
    <w:rsid w:val="00C203E7"/>
    <w:rsid w:val="00C21F6E"/>
    <w:rsid w:val="00C22064"/>
    <w:rsid w:val="00C22919"/>
    <w:rsid w:val="00C342CE"/>
    <w:rsid w:val="00C360C8"/>
    <w:rsid w:val="00C42CFC"/>
    <w:rsid w:val="00C43FC8"/>
    <w:rsid w:val="00C46912"/>
    <w:rsid w:val="00C5070E"/>
    <w:rsid w:val="00C5080B"/>
    <w:rsid w:val="00C572F3"/>
    <w:rsid w:val="00C60633"/>
    <w:rsid w:val="00C62BB7"/>
    <w:rsid w:val="00C641F5"/>
    <w:rsid w:val="00C642AD"/>
    <w:rsid w:val="00C666D2"/>
    <w:rsid w:val="00C70368"/>
    <w:rsid w:val="00C71086"/>
    <w:rsid w:val="00C717AB"/>
    <w:rsid w:val="00C7336C"/>
    <w:rsid w:val="00C753F5"/>
    <w:rsid w:val="00C75C09"/>
    <w:rsid w:val="00C76917"/>
    <w:rsid w:val="00C76A6A"/>
    <w:rsid w:val="00C809CB"/>
    <w:rsid w:val="00C810AC"/>
    <w:rsid w:val="00C82224"/>
    <w:rsid w:val="00C83C4C"/>
    <w:rsid w:val="00C87F86"/>
    <w:rsid w:val="00C91490"/>
    <w:rsid w:val="00C97852"/>
    <w:rsid w:val="00CA1C01"/>
    <w:rsid w:val="00CA2FE7"/>
    <w:rsid w:val="00CA4850"/>
    <w:rsid w:val="00CB525B"/>
    <w:rsid w:val="00CB6B5C"/>
    <w:rsid w:val="00CB6D7D"/>
    <w:rsid w:val="00CC074F"/>
    <w:rsid w:val="00CC28BC"/>
    <w:rsid w:val="00CC3893"/>
    <w:rsid w:val="00CD2006"/>
    <w:rsid w:val="00CD357D"/>
    <w:rsid w:val="00CD6463"/>
    <w:rsid w:val="00CD71E6"/>
    <w:rsid w:val="00CE07F6"/>
    <w:rsid w:val="00CE3262"/>
    <w:rsid w:val="00CE35DC"/>
    <w:rsid w:val="00CE4B04"/>
    <w:rsid w:val="00CF04E1"/>
    <w:rsid w:val="00CF0FDF"/>
    <w:rsid w:val="00CF3D0C"/>
    <w:rsid w:val="00CF57DE"/>
    <w:rsid w:val="00D0001A"/>
    <w:rsid w:val="00D01909"/>
    <w:rsid w:val="00D04FB1"/>
    <w:rsid w:val="00D162F0"/>
    <w:rsid w:val="00D16346"/>
    <w:rsid w:val="00D304CC"/>
    <w:rsid w:val="00D32F8F"/>
    <w:rsid w:val="00D3647A"/>
    <w:rsid w:val="00D4088C"/>
    <w:rsid w:val="00D40E1D"/>
    <w:rsid w:val="00D45489"/>
    <w:rsid w:val="00D471B5"/>
    <w:rsid w:val="00D5017D"/>
    <w:rsid w:val="00D533CB"/>
    <w:rsid w:val="00D56E3D"/>
    <w:rsid w:val="00D6009E"/>
    <w:rsid w:val="00D6072B"/>
    <w:rsid w:val="00D62B42"/>
    <w:rsid w:val="00D62F31"/>
    <w:rsid w:val="00D65879"/>
    <w:rsid w:val="00D65BFE"/>
    <w:rsid w:val="00D65F62"/>
    <w:rsid w:val="00D66CC1"/>
    <w:rsid w:val="00D813DB"/>
    <w:rsid w:val="00D8388B"/>
    <w:rsid w:val="00D85326"/>
    <w:rsid w:val="00D87478"/>
    <w:rsid w:val="00D87B43"/>
    <w:rsid w:val="00D90597"/>
    <w:rsid w:val="00D92C70"/>
    <w:rsid w:val="00D975EA"/>
    <w:rsid w:val="00DA2BD3"/>
    <w:rsid w:val="00DB13B5"/>
    <w:rsid w:val="00DB42CE"/>
    <w:rsid w:val="00DB7D31"/>
    <w:rsid w:val="00DB7ED7"/>
    <w:rsid w:val="00DC2CD3"/>
    <w:rsid w:val="00DD1792"/>
    <w:rsid w:val="00DD7C81"/>
    <w:rsid w:val="00DE219D"/>
    <w:rsid w:val="00DE2B0D"/>
    <w:rsid w:val="00DE2C27"/>
    <w:rsid w:val="00DE2E09"/>
    <w:rsid w:val="00DE3703"/>
    <w:rsid w:val="00DE39A7"/>
    <w:rsid w:val="00DE5B8C"/>
    <w:rsid w:val="00DF0966"/>
    <w:rsid w:val="00DF197E"/>
    <w:rsid w:val="00DF19CC"/>
    <w:rsid w:val="00DF2ED4"/>
    <w:rsid w:val="00E048E8"/>
    <w:rsid w:val="00E05EE5"/>
    <w:rsid w:val="00E06680"/>
    <w:rsid w:val="00E070D6"/>
    <w:rsid w:val="00E11F40"/>
    <w:rsid w:val="00E13C32"/>
    <w:rsid w:val="00E17AA8"/>
    <w:rsid w:val="00E2163B"/>
    <w:rsid w:val="00E24858"/>
    <w:rsid w:val="00E24D24"/>
    <w:rsid w:val="00E26577"/>
    <w:rsid w:val="00E31278"/>
    <w:rsid w:val="00E31B58"/>
    <w:rsid w:val="00E4246D"/>
    <w:rsid w:val="00E44E66"/>
    <w:rsid w:val="00E506BA"/>
    <w:rsid w:val="00E53005"/>
    <w:rsid w:val="00E5453B"/>
    <w:rsid w:val="00E6393A"/>
    <w:rsid w:val="00E669B5"/>
    <w:rsid w:val="00E7016E"/>
    <w:rsid w:val="00E717E8"/>
    <w:rsid w:val="00E71ABD"/>
    <w:rsid w:val="00E733C3"/>
    <w:rsid w:val="00E73B2D"/>
    <w:rsid w:val="00E80D78"/>
    <w:rsid w:val="00E851E3"/>
    <w:rsid w:val="00EA0182"/>
    <w:rsid w:val="00EA477F"/>
    <w:rsid w:val="00EA48BD"/>
    <w:rsid w:val="00EA604C"/>
    <w:rsid w:val="00EA6A0C"/>
    <w:rsid w:val="00EB0181"/>
    <w:rsid w:val="00EB1565"/>
    <w:rsid w:val="00EB1C18"/>
    <w:rsid w:val="00EB2611"/>
    <w:rsid w:val="00EB2A63"/>
    <w:rsid w:val="00EB58D0"/>
    <w:rsid w:val="00EB65E1"/>
    <w:rsid w:val="00EC10FA"/>
    <w:rsid w:val="00EC3901"/>
    <w:rsid w:val="00ED447D"/>
    <w:rsid w:val="00ED7732"/>
    <w:rsid w:val="00EE2844"/>
    <w:rsid w:val="00EE6248"/>
    <w:rsid w:val="00EF65D4"/>
    <w:rsid w:val="00EF7DAC"/>
    <w:rsid w:val="00F00726"/>
    <w:rsid w:val="00F01662"/>
    <w:rsid w:val="00F03100"/>
    <w:rsid w:val="00F12F4F"/>
    <w:rsid w:val="00F13615"/>
    <w:rsid w:val="00F13E10"/>
    <w:rsid w:val="00F161AD"/>
    <w:rsid w:val="00F22782"/>
    <w:rsid w:val="00F22926"/>
    <w:rsid w:val="00F247D1"/>
    <w:rsid w:val="00F325E1"/>
    <w:rsid w:val="00F37A95"/>
    <w:rsid w:val="00F40F91"/>
    <w:rsid w:val="00F4186D"/>
    <w:rsid w:val="00F419BB"/>
    <w:rsid w:val="00F4350A"/>
    <w:rsid w:val="00F43FCE"/>
    <w:rsid w:val="00F54A4E"/>
    <w:rsid w:val="00F60C74"/>
    <w:rsid w:val="00F61063"/>
    <w:rsid w:val="00F61B65"/>
    <w:rsid w:val="00F6216A"/>
    <w:rsid w:val="00F73848"/>
    <w:rsid w:val="00F7456C"/>
    <w:rsid w:val="00F75CF1"/>
    <w:rsid w:val="00F767B5"/>
    <w:rsid w:val="00F81B3F"/>
    <w:rsid w:val="00F81C03"/>
    <w:rsid w:val="00F83081"/>
    <w:rsid w:val="00F84284"/>
    <w:rsid w:val="00F8679B"/>
    <w:rsid w:val="00F8682C"/>
    <w:rsid w:val="00F86A19"/>
    <w:rsid w:val="00F87C06"/>
    <w:rsid w:val="00F87F12"/>
    <w:rsid w:val="00F9761B"/>
    <w:rsid w:val="00FA066E"/>
    <w:rsid w:val="00FA1003"/>
    <w:rsid w:val="00FA2A90"/>
    <w:rsid w:val="00FA46CD"/>
    <w:rsid w:val="00FB0037"/>
    <w:rsid w:val="00FB1014"/>
    <w:rsid w:val="00FB2D1D"/>
    <w:rsid w:val="00FB2F0B"/>
    <w:rsid w:val="00FB43D6"/>
    <w:rsid w:val="00FB456C"/>
    <w:rsid w:val="00FB4E84"/>
    <w:rsid w:val="00FB6FA5"/>
    <w:rsid w:val="00FC3854"/>
    <w:rsid w:val="00FC5AB4"/>
    <w:rsid w:val="00FC7433"/>
    <w:rsid w:val="00FD04C3"/>
    <w:rsid w:val="00FD1F77"/>
    <w:rsid w:val="00FD5F57"/>
    <w:rsid w:val="00FE158E"/>
    <w:rsid w:val="00FE2AD2"/>
    <w:rsid w:val="00FE3AF6"/>
    <w:rsid w:val="00FE4037"/>
    <w:rsid w:val="00FE44CB"/>
    <w:rsid w:val="00FE6313"/>
    <w:rsid w:val="00FE6B7D"/>
    <w:rsid w:val="00FF0033"/>
    <w:rsid w:val="2B7D1BE4"/>
    <w:rsid w:val="7A3B0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2FC910-E2ED-49EE-86D5-28490301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Times New Roman" w:eastAsia="仿宋_GB2312" w:hAnsi="Times New Roman" w:cs="Times New Roman"/>
      <w:kern w:val="2"/>
      <w:sz w:val="30"/>
    </w:rPr>
  </w:style>
  <w:style w:type="paragraph" w:styleId="1">
    <w:name w:val="heading 1"/>
    <w:basedOn w:val="a"/>
    <w:next w:val="a"/>
    <w:link w:val="10"/>
    <w:qFormat/>
    <w:pPr>
      <w:keepNext/>
      <w:keepLines/>
      <w:outlineLvl w:val="0"/>
    </w:pPr>
    <w:rPr>
      <w:b/>
      <w:kern w:val="44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40" w:lineRule="auto"/>
      <w:jc w:val="center"/>
    </w:pPr>
    <w:rPr>
      <w:rFonts w:ascii="宋体" w:eastAsia="宋体" w:hAnsi="宋体" w:cs="Arial Unicode MS"/>
      <w:color w:val="0000FF"/>
      <w:sz w:val="16"/>
      <w:szCs w:val="16"/>
    </w:rPr>
  </w:style>
  <w:style w:type="paragraph" w:styleId="a5">
    <w:name w:val="Date"/>
    <w:basedOn w:val="a"/>
    <w:next w:val="a"/>
    <w:link w:val="a6"/>
    <w:uiPriority w:val="99"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unhideWhenUsed/>
    <w:pPr>
      <w:spacing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</w:style>
  <w:style w:type="paragraph" w:styleId="TOC2">
    <w:name w:val="toc 2"/>
    <w:basedOn w:val="a"/>
    <w:next w:val="a"/>
    <w:uiPriority w:val="39"/>
    <w:unhideWhenUsed/>
    <w:pPr>
      <w:ind w:leftChars="200" w:left="420"/>
    </w:pPr>
  </w:style>
  <w:style w:type="paragraph" w:styleId="ad">
    <w:name w:val="Normal (Web)"/>
    <w:basedOn w:val="a"/>
    <w:uiPriority w:val="99"/>
    <w:unhideWhenUsed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e">
    <w:name w:val="Title"/>
    <w:basedOn w:val="a"/>
    <w:next w:val="a"/>
    <w:link w:val="af"/>
    <w:qFormat/>
    <w:pPr>
      <w:spacing w:before="240" w:after="60" w:line="24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仿宋_GB2312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仿宋_GB2312" w:hAnsi="Times New Roman" w:cs="Times New Roman"/>
      <w:sz w:val="30"/>
      <w:szCs w:val="20"/>
    </w:rPr>
  </w:style>
  <w:style w:type="character" w:customStyle="1" w:styleId="10">
    <w:name w:val="标题 1 字符"/>
    <w:basedOn w:val="a0"/>
    <w:link w:val="1"/>
    <w:rPr>
      <w:rFonts w:ascii="Times New Roman" w:eastAsia="仿宋_GB2312" w:hAnsi="Times New Roman" w:cs="Times New Roman"/>
      <w:b/>
      <w:kern w:val="44"/>
      <w:sz w:val="32"/>
      <w:szCs w:val="20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font71">
    <w:name w:val="font71"/>
    <w:basedOn w:val="a0"/>
    <w:rPr>
      <w:rFonts w:ascii="宋体" w:eastAsia="宋体" w:hAnsi="宋体" w:cs="宋体" w:hint="eastAsia"/>
      <w:color w:val="auto"/>
      <w:sz w:val="20"/>
      <w:szCs w:val="20"/>
    </w:rPr>
  </w:style>
  <w:style w:type="character" w:customStyle="1" w:styleId="30">
    <w:name w:val="标题 3 字符"/>
    <w:basedOn w:val="a0"/>
    <w:link w:val="3"/>
    <w:uiPriority w:val="9"/>
    <w:semiHidden/>
    <w:rPr>
      <w:rFonts w:ascii="Times New Roman" w:eastAsia="仿宋_GB2312" w:hAnsi="Times New Roman" w:cs="Times New Roman"/>
      <w:b/>
      <w:bCs/>
      <w:sz w:val="32"/>
      <w:szCs w:val="32"/>
    </w:rPr>
  </w:style>
  <w:style w:type="paragraph" w:customStyle="1" w:styleId="CharCharCharCharCharCharChar">
    <w:name w:val="Char Char Char Char Char Char Char"/>
    <w:basedOn w:val="a"/>
    <w:pPr>
      <w:spacing w:line="240" w:lineRule="auto"/>
    </w:pPr>
    <w:rPr>
      <w:rFonts w:eastAsia="宋体"/>
      <w:sz w:val="21"/>
      <w:szCs w:val="21"/>
    </w:rPr>
  </w:style>
  <w:style w:type="paragraph" w:customStyle="1" w:styleId="11">
    <w:name w:val="无间隔1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a4">
    <w:name w:val="正文文本 字符"/>
    <w:basedOn w:val="a0"/>
    <w:link w:val="a3"/>
    <w:qFormat/>
    <w:rPr>
      <w:rFonts w:ascii="宋体" w:eastAsia="宋体" w:hAnsi="宋体" w:cs="Arial Unicode MS"/>
      <w:color w:val="0000FF"/>
      <w:sz w:val="16"/>
      <w:szCs w:val="16"/>
    </w:rPr>
  </w:style>
  <w:style w:type="paragraph" w:customStyle="1" w:styleId="12">
    <w:name w:val="列出段落1"/>
    <w:basedOn w:val="a"/>
    <w:uiPriority w:val="34"/>
    <w:qFormat/>
    <w:pPr>
      <w:spacing w:line="240" w:lineRule="auto"/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paragraph" w:customStyle="1" w:styleId="p0">
    <w:name w:val="p0"/>
    <w:basedOn w:val="a"/>
    <w:uiPriority w:val="99"/>
    <w:qFormat/>
    <w:pPr>
      <w:widowControl/>
      <w:spacing w:line="240" w:lineRule="auto"/>
    </w:pPr>
    <w:rPr>
      <w:rFonts w:eastAsia="宋体"/>
      <w:kern w:val="0"/>
      <w:sz w:val="21"/>
      <w:szCs w:val="21"/>
    </w:rPr>
  </w:style>
  <w:style w:type="character" w:customStyle="1" w:styleId="af">
    <w:name w:val="标题 字符"/>
    <w:basedOn w:val="a0"/>
    <w:link w:val="ae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qFormat/>
    <w:pPr>
      <w:widowControl/>
      <w:adjustRightInd w:val="0"/>
      <w:spacing w:after="160" w:line="240" w:lineRule="exact"/>
      <w:jc w:val="left"/>
    </w:pPr>
    <w:rPr>
      <w:rFonts w:eastAsia="宋体"/>
      <w:sz w:val="21"/>
      <w:szCs w:val="24"/>
    </w:rPr>
  </w:style>
  <w:style w:type="paragraph" w:styleId="af2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A3F32F-7A5A-40DB-A875-9D303B3A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9</Pages>
  <Words>645</Words>
  <Characters>3681</Characters>
  <Application>Microsoft Office Word</Application>
  <DocSecurity>0</DocSecurity>
  <Lines>30</Lines>
  <Paragraphs>8</Paragraphs>
  <ScaleCrop>false</ScaleCrop>
  <Company>china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李莉</dc:creator>
  <cp:lastModifiedBy>MP</cp:lastModifiedBy>
  <cp:revision>1776</cp:revision>
  <cp:lastPrinted>2015-03-20T02:22:00Z</cp:lastPrinted>
  <dcterms:created xsi:type="dcterms:W3CDTF">2015-03-19T02:57:00Z</dcterms:created>
  <dcterms:modified xsi:type="dcterms:W3CDTF">2021-08-29T15:06:00Z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0C62C8B0BA1245B08CC074903DEE97BB</vt:lpwstr>
  </property>
</Properties>
</file>