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2160" w:hanging="2168" w:hangingChars="90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ascii="宋体" w:hAnsi="宋体" w:eastAsia="宋体" w:cs="宋体"/>
          <w:b/>
          <w:bCs/>
          <w:sz w:val="24"/>
          <w:szCs w:val="24"/>
        </w:rPr>
        <w:t>附件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2</w:t>
      </w:r>
    </w:p>
    <w:p>
      <w:pPr>
        <w:ind w:left="2160" w:hanging="3240" w:hangingChars="900"/>
        <w:jc w:val="center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资格审核材料清单</w:t>
      </w:r>
    </w:p>
    <w:p>
      <w:pPr>
        <w:jc w:val="both"/>
        <w:rPr>
          <w:rFonts w:hint="eastAsia" w:ascii="黑体" w:hAnsi="黑体" w:eastAsia="黑体" w:cs="黑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请参加资格审核的考生提供以下材料，复印件一式一份，按顺序左侧装订并于资格审核时提交。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1.《广东省事业单位公开招聘人员报名表》（报名系统打印）;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2.笔试准考证、身份证;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3.毕业证、学位证书;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4.以“三支一扶”人员身份报考的需出具省级相关主管部门颁发的《广东省“三支一扶”合格证书》；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5.港澳学习、国外留学人员必须提供教育部留学服务中心出具的国（境）外学历、学位认证函等有关证明材料；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6.所学专业未列入专业目录（没有专业代码），选择专业目录中的相近专业报考的考生，需提供毕业证书、所学专业课程成绩单（须教务处盖章，国外学历成绩单需要提供翻译机构出具的成绩单翻译件）、院校出具的课程对比情况说明及毕业院校设置专业的依据等材料；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7.报考要求具有2年以上相关工作经历岗位的考生需提供劳动合同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或</w:t>
      </w:r>
      <w:r>
        <w:rPr>
          <w:rFonts w:hint="eastAsia" w:ascii="仿宋_GB2312" w:hAnsi="仿宋_GB2312" w:eastAsia="仿宋_GB2312" w:cs="仿宋_GB2312"/>
          <w:sz w:val="32"/>
          <w:szCs w:val="32"/>
        </w:rPr>
        <w:t>工资证明、社保证明、企业出具的证明等佐证材料；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8.国有企事业单位在职在岗人员报考，需提供工作单位出具的同意报考证明；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9</w:t>
      </w:r>
      <w:r>
        <w:rPr>
          <w:rFonts w:hint="eastAsia" w:ascii="仿宋_GB2312" w:hAnsi="仿宋_GB2312" w:eastAsia="仿宋_GB2312" w:cs="仿宋_GB2312"/>
          <w:sz w:val="32"/>
          <w:szCs w:val="32"/>
        </w:rPr>
        <w:t>.《考生疫情防控承诺书》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.报考岗位要求的其他证明材料。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</w:rPr>
        <w:t>　　上述证件（证明）材料中，第1、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项材料须提交原件；其他材料均要求提供原件和A4纸复印件，审核后留复印件退回原件，考生需在复印件上注明“与原件相符”并签名确认。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Symbol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985B7C"/>
    <w:rsid w:val="09925EF5"/>
    <w:rsid w:val="31947F1A"/>
    <w:rsid w:val="56985B7C"/>
    <w:rsid w:val="5DDE0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2022-08-16T09:14:00Z</dcterms:created>
  <dc:creator>罗曼</dc:creator>
  <cp:lastModifiedBy>罗曼</cp:lastModifiedBy>
  <cp:lastPrinted>2022-08-16T09:29:00Z</cp:lastPrinted>
  <dcterms:modified xsi:type="dcterms:W3CDTF">2022-08-17T08:06:20Z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