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56" w:rsidRDefault="00681456" w:rsidP="00681456">
      <w:pPr>
        <w:jc w:val="center"/>
        <w:rPr>
          <w:b/>
          <w:bCs/>
          <w:sz w:val="32"/>
          <w:szCs w:val="32"/>
        </w:rPr>
      </w:pPr>
      <w:r>
        <w:rPr>
          <w:rFonts w:hint="eastAsia"/>
          <w:b/>
          <w:bCs/>
          <w:sz w:val="32"/>
          <w:szCs w:val="32"/>
        </w:rPr>
        <w:t>清远市科技成果登记公示</w:t>
      </w:r>
    </w:p>
    <w:p w:rsidR="00681456" w:rsidRDefault="00D538E6" w:rsidP="00F504F0">
      <w:pPr>
        <w:ind w:left="6720" w:hangingChars="2400" w:hanging="6720"/>
        <w:rPr>
          <w:sz w:val="28"/>
          <w:szCs w:val="28"/>
        </w:rPr>
      </w:pPr>
      <w:r>
        <w:rPr>
          <w:rFonts w:hint="eastAsia"/>
          <w:sz w:val="28"/>
          <w:szCs w:val="28"/>
        </w:rPr>
        <w:t xml:space="preserve"> </w:t>
      </w:r>
      <w:r w:rsidR="00532926">
        <w:rPr>
          <w:rFonts w:hint="eastAsia"/>
          <w:sz w:val="28"/>
          <w:szCs w:val="28"/>
        </w:rPr>
        <w:t xml:space="preserve">        </w:t>
      </w:r>
      <w:r w:rsidR="00681456">
        <w:rPr>
          <w:rFonts w:hint="eastAsia"/>
          <w:sz w:val="28"/>
          <w:szCs w:val="28"/>
        </w:rPr>
        <w:t xml:space="preserve">                                    </w:t>
      </w:r>
      <w:r w:rsidR="008D195F">
        <w:rPr>
          <w:rFonts w:hint="eastAsia"/>
          <w:sz w:val="28"/>
          <w:szCs w:val="28"/>
        </w:rPr>
        <w:t xml:space="preserve">  </w:t>
      </w:r>
      <w:r w:rsidR="00681456">
        <w:rPr>
          <w:rFonts w:hint="eastAsia"/>
          <w:sz w:val="28"/>
          <w:szCs w:val="28"/>
        </w:rPr>
        <w:t xml:space="preserve">  </w:t>
      </w:r>
      <w:r w:rsidR="00BF36E7">
        <w:rPr>
          <w:rFonts w:hint="eastAsia"/>
          <w:sz w:val="28"/>
          <w:szCs w:val="28"/>
        </w:rPr>
        <w:t>201</w:t>
      </w:r>
      <w:r w:rsidR="009D3372">
        <w:rPr>
          <w:rFonts w:hint="eastAsia"/>
          <w:sz w:val="28"/>
          <w:szCs w:val="28"/>
        </w:rPr>
        <w:t>6</w:t>
      </w:r>
      <w:r w:rsidR="00BF36E7">
        <w:rPr>
          <w:rFonts w:hint="eastAsia"/>
          <w:sz w:val="28"/>
          <w:szCs w:val="28"/>
        </w:rPr>
        <w:t>-</w:t>
      </w:r>
      <w:r w:rsidR="00F95E5B">
        <w:rPr>
          <w:rFonts w:hint="eastAsia"/>
          <w:sz w:val="28"/>
          <w:szCs w:val="28"/>
        </w:rPr>
        <w:t>5</w:t>
      </w:r>
      <w:r w:rsidR="00BF36E7">
        <w:rPr>
          <w:rFonts w:hint="eastAsia"/>
          <w:sz w:val="28"/>
          <w:szCs w:val="28"/>
        </w:rPr>
        <w:t>-</w:t>
      </w:r>
      <w:r w:rsidR="00EA0451">
        <w:rPr>
          <w:rFonts w:hint="eastAsia"/>
          <w:sz w:val="28"/>
          <w:szCs w:val="28"/>
        </w:rPr>
        <w:t>2</w:t>
      </w:r>
      <w:r w:rsidR="0013445D">
        <w:rPr>
          <w:rFonts w:hint="eastAsia"/>
          <w:sz w:val="28"/>
          <w:szCs w:val="28"/>
        </w:rPr>
        <w:t>5</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2083"/>
        <w:gridCol w:w="2577"/>
      </w:tblGrid>
      <w:tr w:rsidR="00681456" w:rsidTr="00BB282D">
        <w:trPr>
          <w:trHeight w:val="589"/>
        </w:trPr>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成果拟</w:t>
            </w:r>
            <w:r w:rsidRPr="00E95874">
              <w:rPr>
                <w:rFonts w:asciiTheme="minorEastAsia" w:eastAsiaTheme="minorEastAsia" w:hAnsiTheme="minorEastAsia"/>
                <w:sz w:val="24"/>
                <w:szCs w:val="24"/>
              </w:rPr>
              <w:t>登记号</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681456" w:rsidP="004774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清科成登字201</w:t>
            </w:r>
            <w:r w:rsidR="009D3372">
              <w:rPr>
                <w:rFonts w:asciiTheme="minorEastAsia" w:eastAsiaTheme="minorEastAsia" w:hAnsiTheme="minorEastAsia" w:hint="eastAsia"/>
                <w:sz w:val="24"/>
                <w:szCs w:val="24"/>
              </w:rPr>
              <w:t>60</w:t>
            </w:r>
            <w:r w:rsidR="00A44631">
              <w:rPr>
                <w:rFonts w:asciiTheme="minorEastAsia" w:eastAsiaTheme="minorEastAsia" w:hAnsiTheme="minorEastAsia" w:hint="eastAsia"/>
                <w:sz w:val="24"/>
                <w:szCs w:val="24"/>
              </w:rPr>
              <w:t>1</w:t>
            </w:r>
            <w:r w:rsidR="0047742D">
              <w:rPr>
                <w:rFonts w:asciiTheme="minorEastAsia" w:eastAsiaTheme="minorEastAsia" w:hAnsiTheme="minorEastAsia" w:hint="eastAsia"/>
                <w:sz w:val="24"/>
                <w:szCs w:val="24"/>
              </w:rPr>
              <w:t>6</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登记日期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9D3372">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F95E5B">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EA0451">
              <w:rPr>
                <w:rFonts w:asciiTheme="minorEastAsia" w:eastAsiaTheme="minorEastAsia" w:hAnsiTheme="minorEastAsia" w:hint="eastAsia"/>
                <w:sz w:val="24"/>
                <w:szCs w:val="24"/>
              </w:rPr>
              <w:t>2</w:t>
            </w:r>
            <w:r w:rsidR="0013445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成果名称</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47742D" w:rsidP="0047742D">
            <w:pPr>
              <w:spacing w:line="500" w:lineRule="exact"/>
              <w:jc w:val="center"/>
              <w:rPr>
                <w:rFonts w:asciiTheme="minorEastAsia" w:eastAsiaTheme="minorEastAsia" w:hAnsiTheme="minorEastAsia"/>
                <w:sz w:val="24"/>
                <w:szCs w:val="24"/>
              </w:rPr>
            </w:pPr>
            <w:r w:rsidRPr="0047742D">
              <w:rPr>
                <w:rFonts w:asciiTheme="minorEastAsia" w:eastAsiaTheme="minorEastAsia" w:hAnsiTheme="minorEastAsia" w:hint="eastAsia"/>
                <w:sz w:val="24"/>
                <w:szCs w:val="24"/>
              </w:rPr>
              <w:t>Atopaxar对动脉粥样硬化斑块形成的影响研究</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成果状态</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公示中</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完成单位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E73BA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清远市人民医院</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研究人员</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47742D" w:rsidP="00AA40EC">
            <w:pPr>
              <w:spacing w:line="500" w:lineRule="exact"/>
              <w:jc w:val="center"/>
              <w:rPr>
                <w:rFonts w:asciiTheme="minorEastAsia" w:eastAsiaTheme="minorEastAsia" w:hAnsiTheme="minorEastAsia"/>
                <w:sz w:val="24"/>
                <w:szCs w:val="24"/>
              </w:rPr>
            </w:pPr>
            <w:r w:rsidRPr="0047742D">
              <w:rPr>
                <w:rFonts w:asciiTheme="minorEastAsia" w:eastAsiaTheme="minorEastAsia" w:hAnsiTheme="minorEastAsia" w:hint="eastAsia"/>
                <w:sz w:val="24"/>
                <w:szCs w:val="24"/>
              </w:rPr>
              <w:t>李巧汶、李健洪、邱敏、刘晓剑、黄超龙、张小勇、张国奇、段鹏、李月亮、陈素敏</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研究时间</w:t>
            </w:r>
            <w:r w:rsidRPr="00E95874">
              <w:rPr>
                <w:rFonts w:asciiTheme="minorEastAsia" w:eastAsiaTheme="minorEastAsia" w:hAnsiTheme="minorEastAsia" w:hint="eastAsia"/>
                <w:sz w:val="24"/>
                <w:szCs w:val="24"/>
              </w:rPr>
              <w:t>：</w:t>
            </w:r>
          </w:p>
        </w:tc>
        <w:tc>
          <w:tcPr>
            <w:tcW w:w="2410" w:type="dxa"/>
            <w:vAlign w:val="center"/>
          </w:tcPr>
          <w:p w:rsidR="00F34AF7" w:rsidRDefault="00391371" w:rsidP="00F34AF7">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47742D">
              <w:rPr>
                <w:rFonts w:asciiTheme="minorEastAsia" w:eastAsiaTheme="minorEastAsia" w:hAnsiTheme="minorEastAsia" w:hint="eastAsia"/>
                <w:sz w:val="24"/>
                <w:szCs w:val="24"/>
              </w:rPr>
              <w:t>13</w:t>
            </w:r>
            <w:r w:rsidR="00681456" w:rsidRPr="00E95874">
              <w:rPr>
                <w:rFonts w:asciiTheme="minorEastAsia" w:eastAsiaTheme="minorEastAsia" w:hAnsiTheme="minorEastAsia" w:hint="eastAsia"/>
                <w:sz w:val="24"/>
                <w:szCs w:val="24"/>
              </w:rPr>
              <w:t>年</w:t>
            </w:r>
            <w:r w:rsidR="0013445D">
              <w:rPr>
                <w:rFonts w:asciiTheme="minorEastAsia" w:eastAsiaTheme="minorEastAsia" w:hAnsiTheme="minorEastAsia" w:hint="eastAsia"/>
                <w:sz w:val="24"/>
                <w:szCs w:val="24"/>
              </w:rPr>
              <w:t>6</w:t>
            </w:r>
            <w:r w:rsidR="00681456" w:rsidRPr="00E95874">
              <w:rPr>
                <w:rFonts w:asciiTheme="minorEastAsia" w:eastAsiaTheme="minorEastAsia" w:hAnsiTheme="minorEastAsia" w:hint="eastAsia"/>
                <w:sz w:val="24"/>
                <w:szCs w:val="24"/>
              </w:rPr>
              <w:t>月-</w:t>
            </w:r>
          </w:p>
          <w:p w:rsidR="00681456" w:rsidRPr="00E95874" w:rsidRDefault="00681456" w:rsidP="004774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13445D">
              <w:rPr>
                <w:rFonts w:asciiTheme="minorEastAsia" w:eastAsiaTheme="minorEastAsia" w:hAnsiTheme="minorEastAsia" w:hint="eastAsia"/>
                <w:sz w:val="24"/>
                <w:szCs w:val="24"/>
              </w:rPr>
              <w:t>1</w:t>
            </w:r>
            <w:r w:rsidR="0047742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年</w:t>
            </w:r>
            <w:r w:rsidR="0047742D">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月</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评价方式：</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鉴定</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BB282D"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清远市科学技术局</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4774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13445D">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47742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47742D">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成果应用行业</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203B80">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高新科技领域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681456" w:rsidTr="00060206">
        <w:trPr>
          <w:trHeight w:val="1170"/>
        </w:trPr>
        <w:tc>
          <w:tcPr>
            <w:tcW w:w="2093"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sz w:val="24"/>
                <w:szCs w:val="24"/>
              </w:rPr>
              <w:t>学科分类</w:t>
            </w:r>
            <w:r w:rsidRPr="00BB282D">
              <w:rPr>
                <w:rFonts w:asciiTheme="minorEastAsia" w:eastAsiaTheme="minorEastAsia" w:hAnsiTheme="minorEastAsia" w:hint="eastAsia"/>
                <w:sz w:val="24"/>
                <w:szCs w:val="24"/>
              </w:rPr>
              <w:t>：</w:t>
            </w:r>
          </w:p>
        </w:tc>
        <w:tc>
          <w:tcPr>
            <w:tcW w:w="2410"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p>
        </w:tc>
        <w:tc>
          <w:tcPr>
            <w:tcW w:w="2083" w:type="dxa"/>
            <w:vAlign w:val="center"/>
          </w:tcPr>
          <w:p w:rsidR="00681456" w:rsidRPr="00BB282D" w:rsidRDefault="00681456" w:rsidP="00BB282D">
            <w:pPr>
              <w:autoSpaceDN w:val="0"/>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成果</w:t>
            </w:r>
            <w:r w:rsidRPr="00BB282D">
              <w:rPr>
                <w:rFonts w:asciiTheme="minorEastAsia" w:eastAsiaTheme="minorEastAsia" w:hAnsiTheme="minorEastAsia"/>
                <w:sz w:val="24"/>
                <w:szCs w:val="24"/>
              </w:rPr>
              <w:t>登记机构</w:t>
            </w:r>
            <w:r w:rsidRPr="00BB282D">
              <w:rPr>
                <w:rFonts w:asciiTheme="minorEastAsia" w:eastAsiaTheme="minorEastAsia" w:hAnsiTheme="minorEastAsia" w:hint="eastAsia"/>
                <w:sz w:val="24"/>
                <w:szCs w:val="24"/>
              </w:rPr>
              <w:t>联系人及电话：</w:t>
            </w:r>
          </w:p>
        </w:tc>
        <w:tc>
          <w:tcPr>
            <w:tcW w:w="2577" w:type="dxa"/>
            <w:vAlign w:val="center"/>
          </w:tcPr>
          <w:p w:rsidR="00681456" w:rsidRPr="00BB282D" w:rsidRDefault="005F2A01"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潘燕航  3361682</w:t>
            </w:r>
          </w:p>
        </w:tc>
      </w:tr>
      <w:tr w:rsidR="00681456" w:rsidRPr="00BB282D" w:rsidTr="00060206">
        <w:trPr>
          <w:trHeight w:val="3261"/>
        </w:trPr>
        <w:tc>
          <w:tcPr>
            <w:tcW w:w="9163" w:type="dxa"/>
            <w:gridSpan w:val="4"/>
          </w:tcPr>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课题来源与背景：本研究组近年来一直致力于冠状动脉粥样硬化性心脏病的机制研究，尤其是炎症学说和血栓形成血栓学说的研究。研究组通过研究发现，冠心病患者的炎症反应因子及某些凝血因子（组织因子等）明显升高，急性心肌梗死的患者血浆的炎症反应因子和组织因子水平显著高于不稳定型心绞痛患者，不稳定型心绞痛患者高于稳定型心绞痛患者，稳定型心绞痛患者高于正常对照组。通过上述发现，提示冠状动脉粥样硬化性心脏病的炎症反应水平升高，且机体处于高凝状态，血栓更易于形成，且两者可能有一定关系。通过查阅大量的国内外文献发现，蛋白酶激活受体（</w:t>
            </w:r>
            <w:r w:rsidRPr="0047742D">
              <w:rPr>
                <w:rFonts w:hint="eastAsia"/>
                <w:sz w:val="24"/>
                <w:szCs w:val="24"/>
              </w:rPr>
              <w:t>proteinase activated receptors</w:t>
            </w:r>
            <w:r w:rsidRPr="0047742D">
              <w:rPr>
                <w:rFonts w:hint="eastAsia"/>
                <w:sz w:val="24"/>
                <w:szCs w:val="24"/>
              </w:rPr>
              <w:t>，</w:t>
            </w:r>
            <w:r w:rsidRPr="0047742D">
              <w:rPr>
                <w:rFonts w:hint="eastAsia"/>
                <w:sz w:val="24"/>
                <w:szCs w:val="24"/>
              </w:rPr>
              <w:t>PAR</w:t>
            </w:r>
            <w:r w:rsidRPr="0047742D">
              <w:rPr>
                <w:rFonts w:hint="eastAsia"/>
                <w:sz w:val="24"/>
                <w:szCs w:val="24"/>
              </w:rPr>
              <w:t>）</w:t>
            </w:r>
            <w:r w:rsidRPr="0047742D">
              <w:rPr>
                <w:rFonts w:hint="eastAsia"/>
                <w:sz w:val="24"/>
                <w:szCs w:val="24"/>
              </w:rPr>
              <w:t>-1</w:t>
            </w:r>
            <w:r w:rsidRPr="0047742D">
              <w:rPr>
                <w:rFonts w:hint="eastAsia"/>
                <w:sz w:val="24"/>
                <w:szCs w:val="24"/>
              </w:rPr>
              <w:t>是连接两者的关键环节，拮抗</w:t>
            </w:r>
            <w:r w:rsidRPr="0047742D">
              <w:rPr>
                <w:rFonts w:hint="eastAsia"/>
                <w:sz w:val="24"/>
                <w:szCs w:val="24"/>
              </w:rPr>
              <w:t>PAR-1</w:t>
            </w:r>
            <w:r w:rsidRPr="0047742D">
              <w:rPr>
                <w:rFonts w:hint="eastAsia"/>
                <w:sz w:val="24"/>
                <w:szCs w:val="24"/>
              </w:rPr>
              <w:t>的生物学效应可能同时抑制炎症反应及血栓形成，抑制动脉粥样硬化的发生、发展。目前相关的研究缺乏。为了证实上述的观点，就有了本项目《</w:t>
            </w:r>
            <w:r w:rsidRPr="0047742D">
              <w:rPr>
                <w:rFonts w:hint="eastAsia"/>
                <w:sz w:val="24"/>
                <w:szCs w:val="24"/>
              </w:rPr>
              <w:t>atopaxar</w:t>
            </w:r>
            <w:r w:rsidRPr="0047742D">
              <w:rPr>
                <w:rFonts w:hint="eastAsia"/>
                <w:sz w:val="24"/>
                <w:szCs w:val="24"/>
              </w:rPr>
              <w:t>（</w:t>
            </w:r>
            <w:r w:rsidRPr="0047742D">
              <w:rPr>
                <w:rFonts w:hint="eastAsia"/>
                <w:sz w:val="24"/>
                <w:szCs w:val="24"/>
              </w:rPr>
              <w:t>PAR-1</w:t>
            </w:r>
            <w:r w:rsidRPr="0047742D">
              <w:rPr>
                <w:rFonts w:hint="eastAsia"/>
                <w:sz w:val="24"/>
                <w:szCs w:val="24"/>
              </w:rPr>
              <w:t>拮抗剂）对动</w:t>
            </w:r>
            <w:r w:rsidRPr="0047742D">
              <w:rPr>
                <w:rFonts w:hint="eastAsia"/>
                <w:sz w:val="24"/>
                <w:szCs w:val="24"/>
              </w:rPr>
              <w:lastRenderedPageBreak/>
              <w:t>脉粥样硬化斑块形成的影响研究》。</w:t>
            </w:r>
            <w:r w:rsidRPr="0047742D">
              <w:rPr>
                <w:rFonts w:hint="eastAsia"/>
                <w:sz w:val="24"/>
                <w:szCs w:val="24"/>
              </w:rPr>
              <w:t xml:space="preserve"> </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技术原理：炎症和血栓形成是冠心病发生发展的两大机制，蛋白酶激活受体</w:t>
            </w:r>
            <w:r w:rsidRPr="0047742D">
              <w:rPr>
                <w:rFonts w:hint="eastAsia"/>
                <w:sz w:val="24"/>
                <w:szCs w:val="24"/>
              </w:rPr>
              <w:t>-1</w:t>
            </w:r>
            <w:r w:rsidRPr="0047742D">
              <w:rPr>
                <w:rFonts w:hint="eastAsia"/>
                <w:sz w:val="24"/>
                <w:szCs w:val="24"/>
              </w:rPr>
              <w:t>是连接两者的关键环节，拮抗蛋白酶激活受体</w:t>
            </w:r>
            <w:r w:rsidRPr="0047742D">
              <w:rPr>
                <w:rFonts w:hint="eastAsia"/>
                <w:sz w:val="24"/>
                <w:szCs w:val="24"/>
              </w:rPr>
              <w:t>-1</w:t>
            </w:r>
            <w:r w:rsidRPr="0047742D">
              <w:rPr>
                <w:rFonts w:hint="eastAsia"/>
                <w:sz w:val="24"/>
                <w:szCs w:val="24"/>
              </w:rPr>
              <w:t>的生物学效应可能同时抑制炎症反应及血栓形成，抑制动脉粥样硬化的发生、发展，在冠心病的治疗中发挥重要作用。</w:t>
            </w:r>
            <w:r w:rsidRPr="0047742D">
              <w:rPr>
                <w:rFonts w:hint="eastAsia"/>
                <w:sz w:val="24"/>
                <w:szCs w:val="24"/>
              </w:rPr>
              <w:t xml:space="preserve">  </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性能指标：本研究组通过临床随访研究及动物实验，发现炎症及血栓形成在冠状动脉粥样硬化性心脏病患者机体内互相联系，互相促进，尤其与急性冠脉综合征的发生发展密切相关。研究组还通过动物实验发现</w:t>
            </w:r>
            <w:r w:rsidRPr="0047742D">
              <w:rPr>
                <w:rFonts w:hint="eastAsia"/>
                <w:sz w:val="24"/>
                <w:szCs w:val="24"/>
              </w:rPr>
              <w:t>PAR-1</w:t>
            </w:r>
            <w:r w:rsidRPr="0047742D">
              <w:rPr>
                <w:rFonts w:hint="eastAsia"/>
                <w:sz w:val="24"/>
                <w:szCs w:val="24"/>
              </w:rPr>
              <w:t>介导的信号通路参与动脉粥样硬化斑块及易损性的形成，</w:t>
            </w:r>
            <w:r w:rsidRPr="0047742D">
              <w:rPr>
                <w:rFonts w:hint="eastAsia"/>
                <w:sz w:val="24"/>
                <w:szCs w:val="24"/>
              </w:rPr>
              <w:t>PAR-1</w:t>
            </w:r>
            <w:r w:rsidRPr="0047742D">
              <w:rPr>
                <w:rFonts w:hint="eastAsia"/>
                <w:sz w:val="24"/>
                <w:szCs w:val="24"/>
              </w:rPr>
              <w:t>拮抗剂可同时抑制炎症反应及血栓形成，提示</w:t>
            </w:r>
            <w:r w:rsidRPr="0047742D">
              <w:rPr>
                <w:rFonts w:hint="eastAsia"/>
                <w:sz w:val="24"/>
                <w:szCs w:val="24"/>
              </w:rPr>
              <w:t>PAR-1</w:t>
            </w:r>
            <w:r w:rsidRPr="0047742D">
              <w:rPr>
                <w:rFonts w:hint="eastAsia"/>
                <w:sz w:val="24"/>
                <w:szCs w:val="24"/>
              </w:rPr>
              <w:t>拮抗剂抗在防治冠状动脉粥样硬化性心脏病及急性冠脉综合征的形成和发展中发挥重要作用，为冠状动脉粥样硬化性心脏病的防治探索新的药物靶点及新策略，并为其提供相关的理论依据。经过上述研究，以第一作者（申请人）身份发表</w:t>
            </w:r>
            <w:r w:rsidRPr="0047742D">
              <w:rPr>
                <w:rFonts w:hint="eastAsia"/>
                <w:sz w:val="24"/>
                <w:szCs w:val="24"/>
              </w:rPr>
              <w:t>SCI</w:t>
            </w:r>
            <w:r w:rsidRPr="0047742D">
              <w:rPr>
                <w:rFonts w:hint="eastAsia"/>
                <w:sz w:val="24"/>
                <w:szCs w:val="24"/>
              </w:rPr>
              <w:t>论文一篇（</w:t>
            </w:r>
            <w:r w:rsidRPr="0047742D">
              <w:rPr>
                <w:rFonts w:hint="eastAsia"/>
                <w:sz w:val="24"/>
                <w:szCs w:val="24"/>
              </w:rPr>
              <w:t>The Correlation Between Plasma Tissue Factor and Interleukin 18 and Their Significance in Patients with Acute Coronary Syndrome.Cardiovasc Toxicol.2015.</w:t>
            </w:r>
            <w:r w:rsidRPr="0047742D">
              <w:rPr>
                <w:rFonts w:hint="eastAsia"/>
                <w:sz w:val="24"/>
                <w:szCs w:val="24"/>
              </w:rPr>
              <w:t>）和中文核心期刊论文一篇（急性冠状动脉综合征患者血浆组织因子和白细胞介素</w:t>
            </w:r>
            <w:r w:rsidRPr="0047742D">
              <w:rPr>
                <w:rFonts w:hint="eastAsia"/>
                <w:sz w:val="24"/>
                <w:szCs w:val="24"/>
              </w:rPr>
              <w:t>18</w:t>
            </w:r>
            <w:r w:rsidRPr="0047742D">
              <w:rPr>
                <w:rFonts w:hint="eastAsia"/>
                <w:sz w:val="24"/>
                <w:szCs w:val="24"/>
              </w:rPr>
              <w:t>水平的变化及意义，中华老年心脑血管病杂志</w:t>
            </w:r>
            <w:r w:rsidRPr="0047742D">
              <w:rPr>
                <w:rFonts w:hint="eastAsia"/>
                <w:sz w:val="24"/>
                <w:szCs w:val="24"/>
              </w:rPr>
              <w:t>2014.</w:t>
            </w:r>
            <w:r w:rsidRPr="0047742D">
              <w:rPr>
                <w:rFonts w:hint="eastAsia"/>
                <w:sz w:val="24"/>
                <w:szCs w:val="24"/>
              </w:rPr>
              <w:t>），顺利完成合同指标。</w:t>
            </w:r>
            <w:r w:rsidRPr="0047742D">
              <w:rPr>
                <w:rFonts w:hint="eastAsia"/>
                <w:sz w:val="24"/>
                <w:szCs w:val="24"/>
              </w:rPr>
              <w:t xml:space="preserve">  </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技术的创造性和先进性：</w:t>
            </w:r>
            <w:r w:rsidRPr="0047742D">
              <w:rPr>
                <w:rFonts w:hint="eastAsia"/>
                <w:sz w:val="24"/>
                <w:szCs w:val="24"/>
              </w:rPr>
              <w:t>1.</w:t>
            </w:r>
            <w:r w:rsidRPr="0047742D">
              <w:rPr>
                <w:rFonts w:hint="eastAsia"/>
                <w:sz w:val="24"/>
                <w:szCs w:val="24"/>
              </w:rPr>
              <w:t>结合炎症、血栓机制研究动脉粥样硬化斑块的发生发展，摆脱使用单一的冠心病学说研究动脉粥样硬化斑块发生发展的机制，使研究结果更为全面、准确。</w:t>
            </w:r>
            <w:r w:rsidRPr="0047742D">
              <w:rPr>
                <w:rFonts w:hint="eastAsia"/>
                <w:sz w:val="24"/>
                <w:szCs w:val="24"/>
              </w:rPr>
              <w:t xml:space="preserve"> 2.</w:t>
            </w:r>
            <w:r w:rsidRPr="0047742D">
              <w:rPr>
                <w:rFonts w:hint="eastAsia"/>
                <w:sz w:val="24"/>
                <w:szCs w:val="24"/>
              </w:rPr>
              <w:t>因凝血</w:t>
            </w:r>
            <w:r w:rsidRPr="0047742D">
              <w:rPr>
                <w:rFonts w:hint="eastAsia"/>
                <w:sz w:val="24"/>
                <w:szCs w:val="24"/>
              </w:rPr>
              <w:t>-</w:t>
            </w:r>
            <w:r w:rsidRPr="0047742D">
              <w:rPr>
                <w:rFonts w:hint="eastAsia"/>
                <w:sz w:val="24"/>
                <w:szCs w:val="24"/>
              </w:rPr>
              <w:t>炎症</w:t>
            </w:r>
            <w:r w:rsidRPr="0047742D">
              <w:rPr>
                <w:rFonts w:hint="eastAsia"/>
                <w:sz w:val="24"/>
                <w:szCs w:val="24"/>
              </w:rPr>
              <w:t>-</w:t>
            </w:r>
            <w:r w:rsidRPr="0047742D">
              <w:rPr>
                <w:rFonts w:hint="eastAsia"/>
                <w:sz w:val="24"/>
                <w:szCs w:val="24"/>
              </w:rPr>
              <w:t>血栓循环是非常复杂的网络系统，它在动脉粥样硬化斑块发生发展中发挥重要作用，故此，相关的研究很少，其相关机制尚未了解清楚，本研究通过凝血</w:t>
            </w:r>
            <w:r w:rsidRPr="0047742D">
              <w:rPr>
                <w:rFonts w:hint="eastAsia"/>
                <w:sz w:val="24"/>
                <w:szCs w:val="24"/>
              </w:rPr>
              <w:t>-</w:t>
            </w:r>
            <w:r w:rsidRPr="0047742D">
              <w:rPr>
                <w:rFonts w:hint="eastAsia"/>
                <w:sz w:val="24"/>
                <w:szCs w:val="24"/>
              </w:rPr>
              <w:t>炎症</w:t>
            </w:r>
            <w:r w:rsidRPr="0047742D">
              <w:rPr>
                <w:rFonts w:hint="eastAsia"/>
                <w:sz w:val="24"/>
                <w:szCs w:val="24"/>
              </w:rPr>
              <w:t>-</w:t>
            </w:r>
            <w:r w:rsidRPr="0047742D">
              <w:rPr>
                <w:rFonts w:hint="eastAsia"/>
                <w:sz w:val="24"/>
                <w:szCs w:val="24"/>
              </w:rPr>
              <w:t>血栓循环中的关键环节作为插入点，研究凝血</w:t>
            </w:r>
            <w:r w:rsidRPr="0047742D">
              <w:rPr>
                <w:rFonts w:hint="eastAsia"/>
                <w:sz w:val="24"/>
                <w:szCs w:val="24"/>
              </w:rPr>
              <w:t>-</w:t>
            </w:r>
            <w:r w:rsidRPr="0047742D">
              <w:rPr>
                <w:rFonts w:hint="eastAsia"/>
                <w:sz w:val="24"/>
                <w:szCs w:val="24"/>
              </w:rPr>
              <w:t>炎症</w:t>
            </w:r>
            <w:r w:rsidRPr="0047742D">
              <w:rPr>
                <w:rFonts w:hint="eastAsia"/>
                <w:sz w:val="24"/>
                <w:szCs w:val="24"/>
              </w:rPr>
              <w:t>-</w:t>
            </w:r>
            <w:r w:rsidRPr="0047742D">
              <w:rPr>
                <w:rFonts w:hint="eastAsia"/>
                <w:sz w:val="24"/>
                <w:szCs w:val="24"/>
              </w:rPr>
              <w:t>血栓循环在动脉粥样硬化斑块中的机制。</w:t>
            </w:r>
            <w:r w:rsidRPr="0047742D">
              <w:rPr>
                <w:rFonts w:hint="eastAsia"/>
                <w:sz w:val="24"/>
                <w:szCs w:val="24"/>
              </w:rPr>
              <w:t xml:space="preserve"> 3.</w:t>
            </w:r>
            <w:r w:rsidRPr="0047742D">
              <w:rPr>
                <w:rFonts w:hint="eastAsia"/>
                <w:sz w:val="24"/>
                <w:szCs w:val="24"/>
              </w:rPr>
              <w:t>切断关键环节或连接点是阻断凝血</w:t>
            </w:r>
            <w:r w:rsidRPr="0047742D">
              <w:rPr>
                <w:rFonts w:hint="eastAsia"/>
                <w:sz w:val="24"/>
                <w:szCs w:val="24"/>
              </w:rPr>
              <w:t>-</w:t>
            </w:r>
            <w:r w:rsidRPr="0047742D">
              <w:rPr>
                <w:rFonts w:hint="eastAsia"/>
                <w:sz w:val="24"/>
                <w:szCs w:val="24"/>
              </w:rPr>
              <w:t>炎症</w:t>
            </w:r>
            <w:r w:rsidRPr="0047742D">
              <w:rPr>
                <w:rFonts w:hint="eastAsia"/>
                <w:sz w:val="24"/>
                <w:szCs w:val="24"/>
              </w:rPr>
              <w:t>-</w:t>
            </w:r>
            <w:r w:rsidRPr="0047742D">
              <w:rPr>
                <w:rFonts w:hint="eastAsia"/>
                <w:sz w:val="24"/>
                <w:szCs w:val="24"/>
              </w:rPr>
              <w:t>血栓循环中的关键，本研究将该循环中的关键环节及连接点作为研究对象，有利于新的动脉粥样硬化斑块防治策略的发现。</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技术的成熟程度：本研究通过临床随访和动物实验对项目进行印证，所采用的技术与方法较多，这些技术与方法均为国内外常用的、或已被证实可行的。例如，在动脉粥样硬化模型的建立中，选取</w:t>
            </w:r>
            <w:r w:rsidRPr="0047742D">
              <w:rPr>
                <w:rFonts w:hint="eastAsia"/>
                <w:sz w:val="24"/>
                <w:szCs w:val="24"/>
              </w:rPr>
              <w:t>30</w:t>
            </w:r>
            <w:r w:rsidRPr="0047742D">
              <w:rPr>
                <w:rFonts w:hint="eastAsia"/>
                <w:sz w:val="24"/>
                <w:szCs w:val="24"/>
              </w:rPr>
              <w:t>只健康雄性新西兰白兔，采用腹主动脉球囊拉伤术</w:t>
            </w:r>
            <w:r w:rsidRPr="0047742D">
              <w:rPr>
                <w:rFonts w:hint="eastAsia"/>
                <w:sz w:val="24"/>
                <w:szCs w:val="24"/>
              </w:rPr>
              <w:t>+</w:t>
            </w:r>
            <w:r w:rsidRPr="0047742D">
              <w:rPr>
                <w:rFonts w:hint="eastAsia"/>
                <w:sz w:val="24"/>
                <w:szCs w:val="24"/>
              </w:rPr>
              <w:t>高脂饮食建立动脉粥样硬化模型，所有的实验动物均能制成动脉粥样硬化模型。由于</w:t>
            </w:r>
            <w:r w:rsidRPr="0047742D">
              <w:rPr>
                <w:rFonts w:hint="eastAsia"/>
                <w:sz w:val="24"/>
                <w:szCs w:val="24"/>
              </w:rPr>
              <w:lastRenderedPageBreak/>
              <w:t>本研究组对上述实验技术和方法的合理选择及应用，使本研究能顺利进行，并取得一定的成绩。</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推广应用的范围、条件和前景：本研究组通过临床随访及动物实验研究，发现血栓形成与炎症反应两者互相促进，密切相关，抑制蛋白酶激活受体</w:t>
            </w:r>
            <w:r w:rsidRPr="0047742D">
              <w:rPr>
                <w:rFonts w:hint="eastAsia"/>
                <w:sz w:val="24"/>
                <w:szCs w:val="24"/>
              </w:rPr>
              <w:t>-1</w:t>
            </w:r>
            <w:r w:rsidRPr="0047742D">
              <w:rPr>
                <w:rFonts w:hint="eastAsia"/>
                <w:sz w:val="24"/>
                <w:szCs w:val="24"/>
              </w:rPr>
              <w:t>的生物学效应能同时抑制血栓形成与炎症反应，为冠状动脉粥样硬化性心脏病及急性冠脉综合征的防治提供新的药物靶点的可能，并为其提供相关的理论依据，有助于</w:t>
            </w:r>
            <w:r w:rsidRPr="0047742D">
              <w:rPr>
                <w:rFonts w:hint="eastAsia"/>
                <w:sz w:val="24"/>
                <w:szCs w:val="24"/>
              </w:rPr>
              <w:t>atopaxar</w:t>
            </w:r>
            <w:r w:rsidRPr="0047742D">
              <w:rPr>
                <w:rFonts w:hint="eastAsia"/>
                <w:sz w:val="24"/>
                <w:szCs w:val="24"/>
              </w:rPr>
              <w:t>等药物的研发。</w:t>
            </w:r>
            <w:r w:rsidRPr="0047742D">
              <w:rPr>
                <w:rFonts w:hint="eastAsia"/>
                <w:sz w:val="24"/>
                <w:szCs w:val="24"/>
              </w:rPr>
              <w:t xml:space="preserve"> </w:t>
            </w:r>
          </w:p>
          <w:p w:rsidR="0047742D" w:rsidRPr="0047742D" w:rsidRDefault="0047742D" w:rsidP="0047742D">
            <w:pPr>
              <w:spacing w:line="500" w:lineRule="exact"/>
              <w:ind w:firstLineChars="250" w:firstLine="600"/>
              <w:rPr>
                <w:rFonts w:hint="eastAsia"/>
                <w:sz w:val="24"/>
                <w:szCs w:val="24"/>
              </w:rPr>
            </w:pPr>
            <w:r w:rsidRPr="0047742D">
              <w:rPr>
                <w:rFonts w:hint="eastAsia"/>
                <w:sz w:val="24"/>
                <w:szCs w:val="24"/>
              </w:rPr>
              <w:t>存在的问题和改进：检测斑块的易损性的方法除了直接检测斑块（免疫组化法）计算易损指数外，还可以通过计算纤维帽厚度与脂核横截面厚度的比值，由于通过免疫计算检测斑块易损指数的方法尚未十分成熟，且准确性不够高，因此本研究采用的指标是纤维帽厚度与脂核横截面厚度的比值，对上述缺陷进行改进。</w:t>
            </w:r>
            <w:r w:rsidRPr="0047742D">
              <w:rPr>
                <w:rFonts w:hint="eastAsia"/>
                <w:sz w:val="24"/>
                <w:szCs w:val="24"/>
              </w:rPr>
              <w:t xml:space="preserve">  </w:t>
            </w:r>
          </w:p>
          <w:p w:rsidR="00681456" w:rsidRPr="0013445D" w:rsidRDefault="0047742D" w:rsidP="0047742D">
            <w:pPr>
              <w:spacing w:line="500" w:lineRule="exact"/>
              <w:ind w:firstLineChars="250" w:firstLine="600"/>
              <w:rPr>
                <w:sz w:val="24"/>
                <w:szCs w:val="24"/>
              </w:rPr>
            </w:pPr>
            <w:r w:rsidRPr="0047742D">
              <w:rPr>
                <w:rFonts w:hint="eastAsia"/>
                <w:sz w:val="24"/>
                <w:szCs w:val="24"/>
              </w:rPr>
              <w:t>历年获奖情况：无。</w:t>
            </w:r>
          </w:p>
        </w:tc>
      </w:tr>
    </w:tbl>
    <w:p w:rsidR="00681456" w:rsidRPr="00BB282D" w:rsidRDefault="00681456" w:rsidP="00BB282D">
      <w:pPr>
        <w:autoSpaceDN w:val="0"/>
        <w:spacing w:line="500" w:lineRule="exact"/>
        <w:ind w:firstLineChars="200" w:firstLine="480"/>
        <w:jc w:val="left"/>
        <w:rPr>
          <w:sz w:val="24"/>
          <w:szCs w:val="24"/>
        </w:rPr>
      </w:pPr>
      <w:r w:rsidRPr="00BB282D">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681456" w:rsidRPr="00BB282D" w:rsidSect="0086774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3A" w:rsidRDefault="0093533A" w:rsidP="00F132E8">
      <w:r>
        <w:separator/>
      </w:r>
    </w:p>
  </w:endnote>
  <w:endnote w:type="continuationSeparator" w:id="1">
    <w:p w:rsidR="0093533A" w:rsidRDefault="0093533A" w:rsidP="00F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3A" w:rsidRDefault="0093533A" w:rsidP="00F132E8">
      <w:r>
        <w:separator/>
      </w:r>
    </w:p>
  </w:footnote>
  <w:footnote w:type="continuationSeparator" w:id="1">
    <w:p w:rsidR="0093533A" w:rsidRDefault="0093533A" w:rsidP="00F1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7BF9"/>
    <w:multiLevelType w:val="hybridMultilevel"/>
    <w:tmpl w:val="8BA00B0E"/>
    <w:lvl w:ilvl="0" w:tplc="6D1EA7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0723676"/>
    <w:multiLevelType w:val="hybridMultilevel"/>
    <w:tmpl w:val="DE866B88"/>
    <w:lvl w:ilvl="0" w:tplc="28FE07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2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1044A9"/>
    <w:rsid w:val="00106AAF"/>
    <w:rsid w:val="0013445D"/>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44617"/>
    <w:rsid w:val="00356E64"/>
    <w:rsid w:val="003604B5"/>
    <w:rsid w:val="00362904"/>
    <w:rsid w:val="00391371"/>
    <w:rsid w:val="003B11EB"/>
    <w:rsid w:val="003B349D"/>
    <w:rsid w:val="003E2A03"/>
    <w:rsid w:val="003F5785"/>
    <w:rsid w:val="003F5D3B"/>
    <w:rsid w:val="003F673E"/>
    <w:rsid w:val="00403DEB"/>
    <w:rsid w:val="004107F2"/>
    <w:rsid w:val="004354CB"/>
    <w:rsid w:val="00447E05"/>
    <w:rsid w:val="00450FB5"/>
    <w:rsid w:val="00452940"/>
    <w:rsid w:val="00472C25"/>
    <w:rsid w:val="0047742D"/>
    <w:rsid w:val="004C1A38"/>
    <w:rsid w:val="004C4938"/>
    <w:rsid w:val="004E423D"/>
    <w:rsid w:val="004F4DBC"/>
    <w:rsid w:val="00500669"/>
    <w:rsid w:val="00503A1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261FF"/>
    <w:rsid w:val="00626E63"/>
    <w:rsid w:val="0064341C"/>
    <w:rsid w:val="00643760"/>
    <w:rsid w:val="00650C57"/>
    <w:rsid w:val="00656831"/>
    <w:rsid w:val="0066448C"/>
    <w:rsid w:val="00666924"/>
    <w:rsid w:val="0067442F"/>
    <w:rsid w:val="00677F87"/>
    <w:rsid w:val="00681456"/>
    <w:rsid w:val="00682F1A"/>
    <w:rsid w:val="006A66C5"/>
    <w:rsid w:val="006B5D43"/>
    <w:rsid w:val="006E0310"/>
    <w:rsid w:val="006F5822"/>
    <w:rsid w:val="00702C8E"/>
    <w:rsid w:val="00717783"/>
    <w:rsid w:val="0072091F"/>
    <w:rsid w:val="0072795F"/>
    <w:rsid w:val="0074642D"/>
    <w:rsid w:val="007504E0"/>
    <w:rsid w:val="00761B78"/>
    <w:rsid w:val="00763D19"/>
    <w:rsid w:val="007668D7"/>
    <w:rsid w:val="007702EA"/>
    <w:rsid w:val="00783AB9"/>
    <w:rsid w:val="00795664"/>
    <w:rsid w:val="007A247A"/>
    <w:rsid w:val="007B2190"/>
    <w:rsid w:val="007B783C"/>
    <w:rsid w:val="007C15BF"/>
    <w:rsid w:val="007C7C00"/>
    <w:rsid w:val="007E0408"/>
    <w:rsid w:val="007E158D"/>
    <w:rsid w:val="007E58EB"/>
    <w:rsid w:val="008062E5"/>
    <w:rsid w:val="00814435"/>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029"/>
    <w:rsid w:val="00911326"/>
    <w:rsid w:val="009143CE"/>
    <w:rsid w:val="00922198"/>
    <w:rsid w:val="00922707"/>
    <w:rsid w:val="00923A36"/>
    <w:rsid w:val="00931B1F"/>
    <w:rsid w:val="0093533A"/>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F36E7"/>
    <w:rsid w:val="00C04D63"/>
    <w:rsid w:val="00C21E5D"/>
    <w:rsid w:val="00C23BBF"/>
    <w:rsid w:val="00C3616E"/>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5874"/>
    <w:rsid w:val="00E979B4"/>
    <w:rsid w:val="00EA0451"/>
    <w:rsid w:val="00EA08E6"/>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B478A"/>
    <w:rsid w:val="00FE1EC6"/>
    <w:rsid w:val="00FF4591"/>
    <w:rsid w:val="00FF74D7"/>
    <w:rsid w:val="00FF7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6"/>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2E8"/>
    <w:rPr>
      <w:rFonts w:ascii="Times New Roman" w:eastAsia="宋体" w:hAnsi="Times New Roman" w:cs="Times New Roman"/>
      <w:sz w:val="18"/>
      <w:szCs w:val="18"/>
    </w:rPr>
  </w:style>
  <w:style w:type="paragraph" w:styleId="a4">
    <w:name w:val="footer"/>
    <w:basedOn w:val="a"/>
    <w:link w:val="Char0"/>
    <w:uiPriority w:val="99"/>
    <w:semiHidden/>
    <w:unhideWhenUsed/>
    <w:rsid w:val="00F13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2E8"/>
    <w:rPr>
      <w:rFonts w:ascii="Times New Roman" w:eastAsia="宋体" w:hAnsi="Times New Roman" w:cs="Times New Roman"/>
      <w:sz w:val="18"/>
      <w:szCs w:val="18"/>
    </w:rPr>
  </w:style>
  <w:style w:type="paragraph" w:styleId="a5">
    <w:name w:val="List Paragraph"/>
    <w:basedOn w:val="a"/>
    <w:uiPriority w:val="34"/>
    <w:qFormat/>
    <w:rsid w:val="008669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4410-B20D-4AA4-B3E3-A173336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107</cp:revision>
  <dcterms:created xsi:type="dcterms:W3CDTF">2014-04-23T02:00:00Z</dcterms:created>
  <dcterms:modified xsi:type="dcterms:W3CDTF">2016-05-25T08:19:00Z</dcterms:modified>
</cp:coreProperties>
</file>