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1</w:t>
      </w:r>
    </w:p>
    <w:p>
      <w:pPr>
        <w:jc w:val="center"/>
        <w:rPr>
          <w:rFonts w:hint="default"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eastAsia="zh-CN"/>
        </w:rPr>
        <w:t>规范性文件清理</w:t>
      </w:r>
      <w:r>
        <w:rPr>
          <w:rFonts w:hint="eastAsia" w:ascii="方正小标宋_GBK" w:hAnsi="方正小标宋_GBK" w:eastAsia="方正小标宋_GBK" w:cs="方正小标宋_GBK"/>
          <w:sz w:val="44"/>
          <w:szCs w:val="44"/>
          <w:lang w:val="en-US" w:eastAsia="zh-CN"/>
        </w:rPr>
        <w:t>意见表</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542"/>
        <w:gridCol w:w="3543"/>
        <w:gridCol w:w="3543"/>
        <w:gridCol w:w="35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2" w:type="dxa"/>
          </w:tcPr>
          <w:p>
            <w:pPr>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序号</w:t>
            </w:r>
          </w:p>
        </w:tc>
        <w:tc>
          <w:tcPr>
            <w:tcW w:w="3543" w:type="dxa"/>
          </w:tcPr>
          <w:p>
            <w:pPr>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名称和文号</w:t>
            </w:r>
          </w:p>
        </w:tc>
        <w:tc>
          <w:tcPr>
            <w:tcW w:w="3543" w:type="dxa"/>
          </w:tcPr>
          <w:p>
            <w:pPr>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发布日期</w:t>
            </w:r>
          </w:p>
        </w:tc>
        <w:tc>
          <w:tcPr>
            <w:tcW w:w="3543" w:type="dxa"/>
          </w:tcPr>
          <w:p>
            <w:pPr>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废止理由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2"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w:t>
            </w:r>
          </w:p>
        </w:tc>
        <w:tc>
          <w:tcPr>
            <w:tcW w:w="3543" w:type="dxa"/>
            <w:vAlign w:val="center"/>
          </w:tcPr>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清远市重大危险源登记建档工作制度</w:t>
            </w:r>
          </w:p>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（清安监〔2006〕120号）</w:t>
            </w:r>
          </w:p>
        </w:tc>
        <w:tc>
          <w:tcPr>
            <w:tcW w:w="354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2006年9月7日</w:t>
            </w:r>
          </w:p>
        </w:tc>
        <w:tc>
          <w:tcPr>
            <w:tcW w:w="3543" w:type="dxa"/>
            <w:vAlign w:val="center"/>
          </w:tcPr>
          <w:p>
            <w:pPr>
              <w:jc w:val="left"/>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理由：1.文件依据之国家标准《重大危险源辨识》GB18218-2000，已更新为《重大危险源辨识》GB18218-2009，并于2019年3月1日起更新为《危险化学品重大危险源辨识》GB18218-2018；</w:t>
            </w:r>
          </w:p>
          <w:p>
            <w:pPr>
              <w:jc w:val="left"/>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2.文件依据之国家安全监管总局《关于开展重大危险源监督管理工作的指导意见》（安监管协调字[2004]56号），已于2011年8月5日更新为《危险化学品重大危险源监督管理暂行规定》（国家安监总局令第40号），并于2015年5月27日依据国家安监总局第79号令修正。文件中多处地方已不符合《暂行规定》，如“重大危险源分级报告制度”。建议废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2" w:type="dxa"/>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w:t>
            </w:r>
          </w:p>
        </w:tc>
        <w:tc>
          <w:tcPr>
            <w:tcW w:w="3543" w:type="dxa"/>
            <w:vAlign w:val="center"/>
          </w:tcPr>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关于印发《清远市烟花爆竹（批发）网点布点规划意见》、《烟花爆竹经营（批发）许可监督管理暂行规定》、《烟花爆竹经营（批发）许可人员职责分工》、《烟花爆竹行政许可用章制度》和《清远市烟花爆竹经营（批发）许可审查专家组成员名单》的通知</w:t>
            </w:r>
          </w:p>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（清安监〔2006〕155号）</w:t>
            </w:r>
          </w:p>
        </w:tc>
        <w:tc>
          <w:tcPr>
            <w:tcW w:w="354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2006年11月22日</w:t>
            </w:r>
          </w:p>
        </w:tc>
        <w:tc>
          <w:tcPr>
            <w:tcW w:w="3543" w:type="dxa"/>
            <w:vMerge w:val="restart"/>
            <w:vAlign w:val="center"/>
          </w:tcPr>
          <w:p>
            <w:pPr>
              <w:jc w:val="left"/>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理由：《烟花爆竹经营许可实施办法》（原国家安全生产监督管理总局令第65号）已经2013年9月16日国家安全生产监督管理总局局长办公会议审议通过，自2013年12月1日起施行。国家安全生产监督管理总局2006年8月26日公布的《烟花爆竹经营许可实施办法》同时废止；《关于印发&lt;广东省安全生产监督管理局关于烟花爆竹经营许可的实施细则&gt;的通知》（粤安监〔2014〕44号）自2014年6月1日起施行，《广东省安全生产监督管理局烟花爆竹经营许可实施细则》（粤安监〔2006〕644号）同时废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2" w:type="dxa"/>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w:t>
            </w:r>
          </w:p>
        </w:tc>
        <w:tc>
          <w:tcPr>
            <w:tcW w:w="3543" w:type="dxa"/>
            <w:vAlign w:val="center"/>
          </w:tcPr>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印发清远市烟花爆竹经营网点布点规划意见的通知</w:t>
            </w:r>
          </w:p>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（清安监〔2006〕181号）</w:t>
            </w:r>
          </w:p>
        </w:tc>
        <w:tc>
          <w:tcPr>
            <w:tcW w:w="354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2006年12月26日</w:t>
            </w:r>
          </w:p>
        </w:tc>
        <w:tc>
          <w:tcPr>
            <w:tcW w:w="3543" w:type="dxa"/>
            <w:vMerge w:val="continue"/>
            <w:vAlign w:val="center"/>
          </w:tcPr>
          <w:p>
            <w:pPr>
              <w:jc w:val="left"/>
              <w:rPr>
                <w:rFonts w:hint="eastAsia" w:ascii="仿宋_GB2312" w:hAnsi="仿宋_GB2312" w:eastAsia="仿宋_GB2312" w:cs="仿宋_GB2312"/>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2"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w:t>
            </w:r>
          </w:p>
        </w:tc>
        <w:tc>
          <w:tcPr>
            <w:tcW w:w="3543" w:type="dxa"/>
            <w:vAlign w:val="center"/>
          </w:tcPr>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关于印发《清远市2010-2014年烟花爆竹经营网点</w:t>
            </w:r>
          </w:p>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布点规划意见》的通知</w:t>
            </w:r>
          </w:p>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（清安监〔2010〕39号）</w:t>
            </w:r>
          </w:p>
        </w:tc>
        <w:tc>
          <w:tcPr>
            <w:tcW w:w="354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2010年4月19日</w:t>
            </w:r>
          </w:p>
        </w:tc>
        <w:tc>
          <w:tcPr>
            <w:tcW w:w="3543" w:type="dxa"/>
            <w:vMerge w:val="continue"/>
            <w:vAlign w:val="center"/>
          </w:tcPr>
          <w:p>
            <w:pPr>
              <w:jc w:val="left"/>
              <w:rPr>
                <w:rFonts w:hint="eastAsia" w:ascii="仿宋_GB2312" w:hAnsi="仿宋_GB2312" w:eastAsia="仿宋_GB2312" w:cs="仿宋_GB2312"/>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2"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w:t>
            </w:r>
          </w:p>
        </w:tc>
        <w:tc>
          <w:tcPr>
            <w:tcW w:w="3543" w:type="dxa"/>
            <w:vAlign w:val="center"/>
          </w:tcPr>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关于进一步规范安全评价机构监督管理工作的通知</w:t>
            </w:r>
          </w:p>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（清安监〔2009〕56号）</w:t>
            </w:r>
          </w:p>
        </w:tc>
        <w:tc>
          <w:tcPr>
            <w:tcW w:w="354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2009年6月19日</w:t>
            </w:r>
          </w:p>
        </w:tc>
        <w:tc>
          <w:tcPr>
            <w:tcW w:w="3543" w:type="dxa"/>
            <w:vAlign w:val="center"/>
          </w:tcPr>
          <w:p>
            <w:pPr>
              <w:jc w:val="left"/>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rPr>
              <w:t>理由：此文件省厅已失效</w:t>
            </w:r>
            <w:r>
              <w:rPr>
                <w:rFonts w:hint="eastAsia" w:ascii="仿宋_GB2312" w:hAnsi="仿宋_GB2312" w:eastAsia="仿宋_GB2312" w:cs="仿宋_GB2312"/>
                <w:sz w:val="24"/>
                <w:szCs w:val="24"/>
                <w:vertAlign w:val="baseli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2"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6</w:t>
            </w:r>
          </w:p>
        </w:tc>
        <w:tc>
          <w:tcPr>
            <w:tcW w:w="3543" w:type="dxa"/>
            <w:vAlign w:val="center"/>
          </w:tcPr>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关于印发《清远市安全生产监督管理局危险化学品</w:t>
            </w:r>
          </w:p>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建设项目安全许可实施意见》的通知</w:t>
            </w:r>
          </w:p>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（清安监〔2009〕105号）</w:t>
            </w:r>
          </w:p>
        </w:tc>
        <w:tc>
          <w:tcPr>
            <w:tcW w:w="3543" w:type="dxa"/>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2009年10月27日</w:t>
            </w:r>
          </w:p>
        </w:tc>
        <w:tc>
          <w:tcPr>
            <w:tcW w:w="3543" w:type="dxa"/>
            <w:vAlign w:val="center"/>
          </w:tcPr>
          <w:p>
            <w:pPr>
              <w:jc w:val="left"/>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理由：《危险化学品建设项目安全监督管理办法》（原国家安全生产监督管理总局令第45号）已经2012年1月4日国家安全生产监督管理总局局长办公会议审议通过，自2012年4月1日起施行。国家安全生产监督管理总局2006年9月2日公布的《危险化学品建设项目安全许可实施办法》同时废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2"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7</w:t>
            </w:r>
          </w:p>
        </w:tc>
        <w:tc>
          <w:tcPr>
            <w:tcW w:w="3543" w:type="dxa"/>
            <w:vAlign w:val="center"/>
          </w:tcPr>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关于印发《清远市安全生产监督管理局生产安全事故应急预案备案程序》的通知</w:t>
            </w:r>
          </w:p>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（清安监〔2010〕136号）</w:t>
            </w:r>
          </w:p>
        </w:tc>
        <w:tc>
          <w:tcPr>
            <w:tcW w:w="354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2010年11月1日</w:t>
            </w:r>
          </w:p>
        </w:tc>
        <w:tc>
          <w:tcPr>
            <w:tcW w:w="3543" w:type="dxa"/>
            <w:vMerge w:val="restart"/>
            <w:vAlign w:val="center"/>
          </w:tcPr>
          <w:p>
            <w:pPr>
              <w:jc w:val="left"/>
              <w:rPr>
                <w:rFonts w:hint="eastAsia" w:ascii="仿宋_GB2312" w:hAnsi="仿宋_GB2312" w:eastAsia="仿宋_GB2312" w:cs="仿宋_GB2312"/>
                <w:sz w:val="24"/>
                <w:szCs w:val="24"/>
                <w:vertAlign w:val="baseline"/>
              </w:rPr>
            </w:pPr>
            <w:r>
              <w:rPr>
                <w:rFonts w:hint="eastAsia" w:ascii="仿宋_GB2312" w:hAnsi="仿宋_GB2312" w:eastAsia="仿宋_GB2312" w:cs="仿宋_GB2312"/>
                <w:color w:val="000000"/>
                <w:kern w:val="0"/>
                <w:sz w:val="24"/>
                <w:szCs w:val="24"/>
                <w:lang w:val="en-US" w:eastAsia="zh-CN"/>
              </w:rPr>
              <w:t>理由：根据应急管理部2号令《生产安全事故应急预案管理办法》的规定，对原应急预案的相关文件提出</w:t>
            </w:r>
            <w:r>
              <w:rPr>
                <w:rFonts w:hint="eastAsia" w:ascii="仿宋_GB2312" w:hAnsi="仿宋_GB2312" w:eastAsia="仿宋_GB2312" w:cs="仿宋_GB2312"/>
                <w:sz w:val="24"/>
                <w:szCs w:val="24"/>
                <w:lang w:val="en-US" w:eastAsia="zh-CN"/>
              </w:rPr>
              <w:t>作</w:t>
            </w:r>
            <w:r>
              <w:rPr>
                <w:rFonts w:hint="eastAsia" w:ascii="仿宋_GB2312" w:hAnsi="仿宋_GB2312" w:eastAsia="仿宋_GB2312" w:cs="仿宋_GB2312"/>
                <w:color w:val="000000"/>
                <w:kern w:val="0"/>
                <w:sz w:val="24"/>
                <w:szCs w:val="24"/>
                <w:lang w:val="en-US" w:eastAsia="zh-CN"/>
              </w:rPr>
              <w:t>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2"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8</w:t>
            </w:r>
          </w:p>
        </w:tc>
        <w:tc>
          <w:tcPr>
            <w:tcW w:w="3543" w:type="dxa"/>
            <w:vAlign w:val="center"/>
          </w:tcPr>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关于印发新版《清远市安全生产监督管理局生产安全事故应急预案备案程序》的通知</w:t>
            </w:r>
          </w:p>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（清安监〔2013〕129号）</w:t>
            </w:r>
          </w:p>
        </w:tc>
        <w:tc>
          <w:tcPr>
            <w:tcW w:w="354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2013年8月20日</w:t>
            </w:r>
          </w:p>
        </w:tc>
        <w:tc>
          <w:tcPr>
            <w:tcW w:w="3543" w:type="dxa"/>
            <w:vMerge w:val="continue"/>
            <w:vAlign w:val="center"/>
          </w:tcPr>
          <w:p>
            <w:pPr>
              <w:jc w:val="left"/>
              <w:rPr>
                <w:rFonts w:hint="eastAsia" w:ascii="仿宋_GB2312" w:hAnsi="仿宋_GB2312" w:eastAsia="仿宋_GB2312" w:cs="仿宋_GB2312"/>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2"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9</w:t>
            </w:r>
          </w:p>
        </w:tc>
        <w:tc>
          <w:tcPr>
            <w:tcW w:w="3543" w:type="dxa"/>
            <w:vAlign w:val="center"/>
          </w:tcPr>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清远市安全监管局关于规范生产安全事故应急预案备案管理工作的通知</w:t>
            </w:r>
          </w:p>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（清安监〔2017〕76号）</w:t>
            </w:r>
          </w:p>
        </w:tc>
        <w:tc>
          <w:tcPr>
            <w:tcW w:w="354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2017年5月16日</w:t>
            </w:r>
          </w:p>
        </w:tc>
        <w:tc>
          <w:tcPr>
            <w:tcW w:w="3543" w:type="dxa"/>
            <w:vMerge w:val="continue"/>
            <w:vAlign w:val="center"/>
          </w:tcPr>
          <w:p>
            <w:pPr>
              <w:jc w:val="left"/>
              <w:rPr>
                <w:rFonts w:hint="eastAsia" w:ascii="仿宋_GB2312" w:hAnsi="仿宋_GB2312" w:eastAsia="仿宋_GB2312" w:cs="仿宋_GB2312"/>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542"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10</w:t>
            </w:r>
          </w:p>
        </w:tc>
        <w:tc>
          <w:tcPr>
            <w:tcW w:w="3543" w:type="dxa"/>
            <w:vAlign w:val="center"/>
          </w:tcPr>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关于加强加油站许可工作的通知</w:t>
            </w:r>
          </w:p>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（清安监〔2012〕75号）</w:t>
            </w:r>
          </w:p>
        </w:tc>
        <w:tc>
          <w:tcPr>
            <w:tcW w:w="354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2012年5月11日</w:t>
            </w:r>
          </w:p>
        </w:tc>
        <w:tc>
          <w:tcPr>
            <w:tcW w:w="3543" w:type="dxa"/>
            <w:vAlign w:val="center"/>
          </w:tcPr>
          <w:p>
            <w:pPr>
              <w:jc w:val="left"/>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highlight w:val="none"/>
                <w:vertAlign w:val="baseline"/>
              </w:rPr>
              <w:t>理由：《危险化学品经营许可证管理办法》（原国家安全生产监督管理总局令第55号）已经2012年5月21日国家安全生产监督管理总局局长办公会议审议通过，自2012年9月1日起施行。原国家经济贸易委员会2002年10月8日公布的《危险化学品经营许可证管理办法》同时废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2"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11</w:t>
            </w:r>
          </w:p>
        </w:tc>
        <w:tc>
          <w:tcPr>
            <w:tcW w:w="3543" w:type="dxa"/>
            <w:vAlign w:val="center"/>
          </w:tcPr>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关于清远市非煤矿矿山建设项目安全设施“三同时”审查和安全生产许可证审查发放有关事项的通知</w:t>
            </w:r>
          </w:p>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（清安监〔2012〕123号）</w:t>
            </w:r>
          </w:p>
        </w:tc>
        <w:tc>
          <w:tcPr>
            <w:tcW w:w="354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2012年8月9日</w:t>
            </w:r>
          </w:p>
        </w:tc>
        <w:tc>
          <w:tcPr>
            <w:tcW w:w="3543" w:type="dxa"/>
            <w:vAlign w:val="center"/>
          </w:tcPr>
          <w:p>
            <w:pPr>
              <w:jc w:val="left"/>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理由：《广东省安全生产监督管理局关于金属非金属矿山和尾矿库建设项目安全设施“三同时”监督管理实施办法》（粤安监〔2016〕146号）自2016年10月10日起施行，有效期五年。 该文件制定依据《关于印发〈广东省安全生产监督管理局非煤矿山建设项目安全设施设计审查与竣工验收工作程序规定〉的通知》（粤安监〔2007〕382 号）同时废止。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2"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12</w:t>
            </w:r>
          </w:p>
        </w:tc>
        <w:tc>
          <w:tcPr>
            <w:tcW w:w="3543" w:type="dxa"/>
            <w:vAlign w:val="center"/>
          </w:tcPr>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关于印发《清远市安全生产监督管理局危险化学品生产企业安全生产许可证审批程序》的通知</w:t>
            </w:r>
          </w:p>
          <w:p>
            <w:pPr>
              <w:jc w:val="center"/>
              <w:rPr>
                <w:rFonts w:hint="eastAsia" w:ascii="仿宋_GB2312" w:hAnsi="仿宋_GB2312" w:eastAsia="仿宋_GB2312" w:cs="仿宋_GB2312"/>
                <w:sz w:val="24"/>
                <w:szCs w:val="24"/>
                <w:vertAlign w:val="baseline"/>
              </w:rPr>
            </w:pPr>
            <w:r>
              <w:rPr>
                <w:rFonts w:hint="eastAsia" w:ascii="仿宋_GB2312" w:hAnsi="仿宋_GB2312" w:eastAsia="仿宋_GB2312" w:cs="仿宋_GB2312"/>
                <w:sz w:val="24"/>
                <w:szCs w:val="24"/>
                <w:vertAlign w:val="baseline"/>
              </w:rPr>
              <w:t>（清安监〔2012〕206号）</w:t>
            </w:r>
          </w:p>
        </w:tc>
        <w:tc>
          <w:tcPr>
            <w:tcW w:w="354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2012年12月24日</w:t>
            </w:r>
          </w:p>
        </w:tc>
        <w:tc>
          <w:tcPr>
            <w:tcW w:w="3543" w:type="dxa"/>
            <w:vAlign w:val="center"/>
          </w:tcPr>
          <w:p>
            <w:pPr>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理由：该文件的审批程序与现行的行政审批制度改革的要求不相符，建议该文件作废。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2"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13</w:t>
            </w:r>
          </w:p>
        </w:tc>
        <w:tc>
          <w:tcPr>
            <w:tcW w:w="354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清远市安全生产领域举报奖励实施办法</w:t>
            </w:r>
            <w:r>
              <w:rPr>
                <w:rFonts w:hint="eastAsia" w:ascii="仿宋_GB2312" w:hAnsi="仿宋_GB2312" w:eastAsia="仿宋_GB2312" w:cs="仿宋_GB2312"/>
                <w:sz w:val="24"/>
                <w:szCs w:val="24"/>
                <w:vertAlign w:val="baseline"/>
              </w:rPr>
              <w:t>（清安监〔201</w:t>
            </w:r>
            <w:r>
              <w:rPr>
                <w:rFonts w:hint="eastAsia" w:ascii="仿宋_GB2312" w:hAnsi="仿宋_GB2312" w:eastAsia="仿宋_GB2312" w:cs="仿宋_GB2312"/>
                <w:sz w:val="24"/>
                <w:szCs w:val="24"/>
                <w:vertAlign w:val="baseline"/>
                <w:lang w:val="en-US" w:eastAsia="zh-CN"/>
              </w:rPr>
              <w:t>8</w:t>
            </w:r>
            <w:r>
              <w:rPr>
                <w:rFonts w:hint="eastAsia" w:ascii="仿宋_GB2312" w:hAnsi="仿宋_GB2312" w:eastAsia="仿宋_GB2312" w:cs="仿宋_GB2312"/>
                <w:sz w:val="24"/>
                <w:szCs w:val="24"/>
                <w:vertAlign w:val="baseline"/>
              </w:rPr>
              <w:t>〕2</w:t>
            </w:r>
            <w:r>
              <w:rPr>
                <w:rFonts w:hint="eastAsia" w:ascii="仿宋_GB2312" w:hAnsi="仿宋_GB2312" w:eastAsia="仿宋_GB2312" w:cs="仿宋_GB2312"/>
                <w:sz w:val="24"/>
                <w:szCs w:val="24"/>
                <w:vertAlign w:val="baseline"/>
                <w:lang w:val="en-US" w:eastAsia="zh-CN"/>
              </w:rPr>
              <w:t>28</w:t>
            </w:r>
            <w:r>
              <w:rPr>
                <w:rFonts w:hint="eastAsia" w:ascii="仿宋_GB2312" w:hAnsi="仿宋_GB2312" w:eastAsia="仿宋_GB2312" w:cs="仿宋_GB2312"/>
                <w:sz w:val="24"/>
                <w:szCs w:val="24"/>
                <w:vertAlign w:val="baseline"/>
              </w:rPr>
              <w:t>号）</w:t>
            </w:r>
          </w:p>
        </w:tc>
        <w:tc>
          <w:tcPr>
            <w:tcW w:w="354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2018年12月29日</w:t>
            </w:r>
          </w:p>
        </w:tc>
        <w:tc>
          <w:tcPr>
            <w:tcW w:w="3543" w:type="dxa"/>
            <w:vAlign w:val="center"/>
          </w:tcPr>
          <w:p>
            <w:pPr>
              <w:jc w:val="left"/>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理由：《清远市安全生产领域举报奖励实施办法》</w:t>
            </w:r>
            <w:r>
              <w:rPr>
                <w:rFonts w:hint="eastAsia" w:ascii="仿宋_GB2312" w:hAnsi="仿宋_GB2312" w:eastAsia="仿宋_GB2312" w:cs="仿宋_GB2312"/>
                <w:sz w:val="24"/>
                <w:szCs w:val="24"/>
                <w:vertAlign w:val="baseline"/>
              </w:rPr>
              <w:t>（清</w:t>
            </w:r>
            <w:r>
              <w:rPr>
                <w:rFonts w:hint="eastAsia" w:ascii="仿宋_GB2312" w:hAnsi="仿宋_GB2312" w:eastAsia="仿宋_GB2312" w:cs="仿宋_GB2312"/>
                <w:sz w:val="24"/>
                <w:szCs w:val="24"/>
                <w:vertAlign w:val="baseline"/>
                <w:lang w:val="en-US" w:eastAsia="zh-CN"/>
              </w:rPr>
              <w:t>应急</w:t>
            </w:r>
            <w:r>
              <w:rPr>
                <w:rFonts w:hint="eastAsia" w:ascii="仿宋_GB2312" w:hAnsi="仿宋_GB2312" w:eastAsia="仿宋_GB2312" w:cs="仿宋_GB2312"/>
                <w:sz w:val="24"/>
                <w:szCs w:val="24"/>
                <w:vertAlign w:val="baseline"/>
              </w:rPr>
              <w:t>〔20</w:t>
            </w:r>
            <w:r>
              <w:rPr>
                <w:rFonts w:hint="eastAsia" w:ascii="仿宋_GB2312" w:hAnsi="仿宋_GB2312" w:eastAsia="仿宋_GB2312" w:cs="仿宋_GB2312"/>
                <w:sz w:val="24"/>
                <w:szCs w:val="24"/>
                <w:vertAlign w:val="baseline"/>
                <w:lang w:val="en-US" w:eastAsia="zh-CN"/>
              </w:rPr>
              <w:t>21</w:t>
            </w:r>
            <w:r>
              <w:rPr>
                <w:rFonts w:hint="eastAsia" w:ascii="仿宋_GB2312" w:hAnsi="仿宋_GB2312" w:eastAsia="仿宋_GB2312" w:cs="仿宋_GB2312"/>
                <w:sz w:val="24"/>
                <w:szCs w:val="24"/>
                <w:vertAlign w:val="baseline"/>
              </w:rPr>
              <w:t>〕</w:t>
            </w:r>
            <w:r>
              <w:rPr>
                <w:rFonts w:hint="eastAsia" w:ascii="仿宋_GB2312" w:hAnsi="仿宋_GB2312" w:eastAsia="仿宋_GB2312" w:cs="仿宋_GB2312"/>
                <w:sz w:val="24"/>
                <w:szCs w:val="24"/>
                <w:vertAlign w:val="baseline"/>
                <w:lang w:val="en-US" w:eastAsia="zh-CN"/>
              </w:rPr>
              <w:t>107</w:t>
            </w:r>
            <w:r>
              <w:rPr>
                <w:rFonts w:hint="eastAsia" w:ascii="仿宋_GB2312" w:hAnsi="仿宋_GB2312" w:eastAsia="仿宋_GB2312" w:cs="仿宋_GB2312"/>
                <w:sz w:val="24"/>
                <w:szCs w:val="24"/>
                <w:vertAlign w:val="baseline"/>
              </w:rPr>
              <w:t>号）</w:t>
            </w:r>
            <w:r>
              <w:rPr>
                <w:rFonts w:hint="eastAsia" w:ascii="仿宋_GB2312" w:hAnsi="仿宋_GB2312" w:eastAsia="仿宋_GB2312" w:cs="仿宋_GB2312"/>
                <w:sz w:val="24"/>
                <w:szCs w:val="24"/>
                <w:vertAlign w:val="baseline"/>
                <w:lang w:val="en-US" w:eastAsia="zh-CN"/>
              </w:rPr>
              <w:t>自2021年9月20日起实施，《清远市安全生产监督管理局 清远市财政局〈清远市安全生产领域举报奖励实施办法（试行）〉</w:t>
            </w:r>
            <w:r>
              <w:rPr>
                <w:rFonts w:hint="eastAsia" w:ascii="仿宋_GB2312" w:hAnsi="仿宋_GB2312" w:eastAsia="仿宋_GB2312" w:cs="仿宋_GB2312"/>
                <w:sz w:val="24"/>
                <w:szCs w:val="24"/>
                <w:vertAlign w:val="baseline"/>
              </w:rPr>
              <w:t>（清安监〔201</w:t>
            </w:r>
            <w:r>
              <w:rPr>
                <w:rFonts w:hint="eastAsia" w:ascii="仿宋_GB2312" w:hAnsi="仿宋_GB2312" w:eastAsia="仿宋_GB2312" w:cs="仿宋_GB2312"/>
                <w:sz w:val="24"/>
                <w:szCs w:val="24"/>
                <w:vertAlign w:val="baseline"/>
                <w:lang w:val="en-US" w:eastAsia="zh-CN"/>
              </w:rPr>
              <w:t>8</w:t>
            </w:r>
            <w:r>
              <w:rPr>
                <w:rFonts w:hint="eastAsia" w:ascii="仿宋_GB2312" w:hAnsi="仿宋_GB2312" w:eastAsia="仿宋_GB2312" w:cs="仿宋_GB2312"/>
                <w:sz w:val="24"/>
                <w:szCs w:val="24"/>
                <w:vertAlign w:val="baseline"/>
              </w:rPr>
              <w:t>〕2</w:t>
            </w:r>
            <w:r>
              <w:rPr>
                <w:rFonts w:hint="eastAsia" w:ascii="仿宋_GB2312" w:hAnsi="仿宋_GB2312" w:eastAsia="仿宋_GB2312" w:cs="仿宋_GB2312"/>
                <w:sz w:val="24"/>
                <w:szCs w:val="24"/>
                <w:vertAlign w:val="baseline"/>
                <w:lang w:val="en-US" w:eastAsia="zh-CN"/>
              </w:rPr>
              <w:t>28</w:t>
            </w:r>
            <w:r>
              <w:rPr>
                <w:rFonts w:hint="eastAsia" w:ascii="仿宋_GB2312" w:hAnsi="仿宋_GB2312" w:eastAsia="仿宋_GB2312" w:cs="仿宋_GB2312"/>
                <w:sz w:val="24"/>
                <w:szCs w:val="24"/>
                <w:vertAlign w:val="baseline"/>
              </w:rPr>
              <w:t>号）</w:t>
            </w:r>
            <w:r>
              <w:rPr>
                <w:rFonts w:hint="eastAsia" w:ascii="仿宋_GB2312" w:hAnsi="仿宋_GB2312" w:eastAsia="仿宋_GB2312" w:cs="仿宋_GB2312"/>
                <w:sz w:val="24"/>
                <w:szCs w:val="24"/>
                <w:vertAlign w:val="baseline"/>
                <w:lang w:val="en-US" w:eastAsia="zh-CN"/>
              </w:rPr>
              <w:t>》同期废止。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2"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14</w:t>
            </w:r>
          </w:p>
        </w:tc>
        <w:tc>
          <w:tcPr>
            <w:tcW w:w="3543" w:type="dxa"/>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印发清远市乡镇人民政府、街道办事处安全生产管理工作规范的通知（清府办〔2007〕80号）</w:t>
            </w:r>
          </w:p>
        </w:tc>
        <w:tc>
          <w:tcPr>
            <w:tcW w:w="354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2007年8月27日</w:t>
            </w:r>
          </w:p>
        </w:tc>
        <w:tc>
          <w:tcPr>
            <w:tcW w:w="3543" w:type="dxa"/>
            <w:vAlign w:val="center"/>
          </w:tcPr>
          <w:p>
            <w:pPr>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理由：《规范》第一条中制定规范的依据文件已全部更新。如国务院《关于进一步加强安全生产工作的规定》已更新为《中共中央 国务院关于推进安全生产领域改革发展的意见》；广东省人民政府《关于进一步加强安全生产工作的规定》已更新为《中共广东省委 广东省人民政府关于推进安全生产领域改革发展的实施意见》；《广东省安全生产责任制考核办法》已更新为《广东省党政领导班子和领导干部安全生产责任制考核办法》建议废止。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2"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15</w:t>
            </w:r>
          </w:p>
        </w:tc>
        <w:tc>
          <w:tcPr>
            <w:tcW w:w="3543" w:type="dxa"/>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关于清远市落实企业安全生产主体责任的规定</w:t>
            </w:r>
          </w:p>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（清府〔2011〕112号）</w:t>
            </w:r>
          </w:p>
        </w:tc>
        <w:tc>
          <w:tcPr>
            <w:tcW w:w="3543" w:type="dxa"/>
            <w:vAlign w:val="center"/>
          </w:tcPr>
          <w:p>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2011年11月8日</w:t>
            </w:r>
            <w:bookmarkStart w:id="0" w:name="_GoBack"/>
            <w:bookmarkEnd w:id="0"/>
          </w:p>
        </w:tc>
        <w:tc>
          <w:tcPr>
            <w:tcW w:w="3543" w:type="dxa"/>
            <w:vAlign w:val="center"/>
          </w:tcPr>
          <w:p>
            <w:pPr>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理由：已由《清远市生产经营单位安全生产主体责任规定》（清府办〔2018〕70号）代替，建议废止。</w:t>
            </w:r>
          </w:p>
        </w:tc>
      </w:tr>
    </w:tbl>
    <w:p>
      <w:pPr>
        <w:jc w:val="center"/>
        <w:rPr>
          <w:rFonts w:hint="eastAsia" w:ascii="方正小标宋_GBK" w:hAnsi="方正小标宋_GBK" w:eastAsia="方正小标宋_GBK" w:cs="方正小标宋_GBK"/>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_GBK">
    <w:panose1 w:val="03000502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71355C3"/>
    <w:rsid w:val="02613724"/>
    <w:rsid w:val="02BC676C"/>
    <w:rsid w:val="02F4155F"/>
    <w:rsid w:val="06BC7EA1"/>
    <w:rsid w:val="072C5139"/>
    <w:rsid w:val="0829342F"/>
    <w:rsid w:val="0B057DB1"/>
    <w:rsid w:val="0E4453D2"/>
    <w:rsid w:val="111C4EC7"/>
    <w:rsid w:val="12572902"/>
    <w:rsid w:val="142D09A7"/>
    <w:rsid w:val="14EB4D2B"/>
    <w:rsid w:val="16F95ACB"/>
    <w:rsid w:val="171355C3"/>
    <w:rsid w:val="19630DF5"/>
    <w:rsid w:val="1B9A3FD1"/>
    <w:rsid w:val="1CAA1249"/>
    <w:rsid w:val="1CDA3A97"/>
    <w:rsid w:val="1EC52789"/>
    <w:rsid w:val="1F6D113B"/>
    <w:rsid w:val="2154161C"/>
    <w:rsid w:val="23570F08"/>
    <w:rsid w:val="2A204B68"/>
    <w:rsid w:val="32827E31"/>
    <w:rsid w:val="3C2D0139"/>
    <w:rsid w:val="3FC90A29"/>
    <w:rsid w:val="455C3EC6"/>
    <w:rsid w:val="53933C87"/>
    <w:rsid w:val="580C7393"/>
    <w:rsid w:val="58810A6A"/>
    <w:rsid w:val="58DB2387"/>
    <w:rsid w:val="596F7173"/>
    <w:rsid w:val="5A1167A1"/>
    <w:rsid w:val="5FF85EA9"/>
    <w:rsid w:val="626A5784"/>
    <w:rsid w:val="629E035A"/>
    <w:rsid w:val="6E1E427B"/>
    <w:rsid w:val="6E2E7D09"/>
    <w:rsid w:val="6E8108B0"/>
    <w:rsid w:val="7AF73613"/>
    <w:rsid w:val="7E686966"/>
    <w:rsid w:val="7F3603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lang w:val="en-US" w:eastAsia="zh-CN"/>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
    <w:name w:val="Normal"/>
    <w:qFormat/>
    <w:uiPriority w:val="0"/>
    <w:pPr>
      <w:widowControl w:val="0"/>
      <w:jc w:val="both"/>
    </w:pPr>
    <w:rPr>
      <w:rFonts w:hint="eastAsia" w:ascii="Times New Roman" w:hAnsi="Times New Roman" w:eastAsia="仿宋_GB2312" w:cs="Times New Roman"/>
      <w:kern w:val="2"/>
      <w:sz w:val="3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Office_11.8.2.10321_F1E327BC-269C-435d-A152-05C5408002CA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2021-12-13T02:04:00Z</dcterms:created>
  <dc:creator>何珏蓉</dc:creator>
  <cp:lastModifiedBy>何珏蓉</cp:lastModifiedBy>
  <dcterms:modified xsi:type="dcterms:W3CDTF">2021-12-14T01:55:23Z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2052-11.8.2.10321</vt:lpwstr>
  </property>
</Properties>
</file>