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left="420" w:leftChars="200"/>
        <w:jc w:val="left"/>
        <w:rPr>
          <w:rFonts w:ascii="仿宋_GB2312" w:hAnsi="仿宋_GB2312" w:eastAsia="仿宋_GB2312" w:cs="仿宋"/>
          <w:sz w:val="32"/>
          <w:szCs w:val="32"/>
        </w:rPr>
      </w:pPr>
      <w:r>
        <w:rPr>
          <w:rFonts w:hint="eastAsia" w:ascii="仿宋_GB2312" w:hAnsi="仿宋_GB2312" w:eastAsia="仿宋_GB2312" w:cs="仿宋"/>
          <w:sz w:val="32"/>
          <w:szCs w:val="32"/>
        </w:rPr>
        <w:t>附件4</w:t>
      </w:r>
    </w:p>
    <w:p>
      <w:pPr>
        <w:spacing w:line="660" w:lineRule="exact"/>
        <w:ind w:left="420" w:leftChars="200"/>
        <w:jc w:val="center"/>
        <w:rPr>
          <w:rFonts w:ascii="方正小标宋简体" w:hAnsi="仿宋_GB2312" w:eastAsia="方正小标宋简体" w:cs="仿宋"/>
          <w:sz w:val="44"/>
          <w:szCs w:val="44"/>
        </w:rPr>
      </w:pPr>
      <w:r>
        <w:rPr>
          <w:rFonts w:hint="eastAsia" w:ascii="方正小标宋简体" w:hAnsi="仿宋_GB2312" w:eastAsia="方正小标宋简体" w:cs="仿宋"/>
          <w:sz w:val="44"/>
          <w:szCs w:val="44"/>
        </w:rPr>
        <w:t>关于部分检验项目的说明</w:t>
      </w:r>
    </w:p>
    <w:p>
      <w:pPr>
        <w:spacing w:line="660" w:lineRule="exact"/>
        <w:ind w:firstLine="642" w:firstLineChars="200"/>
        <w:jc w:val="left"/>
        <w:rPr>
          <w:rFonts w:hint="eastAsia" w:ascii="仿宋_GB2312" w:hAnsi="仿宋_GB2312" w:eastAsia="仿宋_GB2312" w:cs="仿宋"/>
          <w:b/>
          <w:sz w:val="32"/>
          <w:szCs w:val="32"/>
          <w:highlight w:val="none"/>
          <w:lang w:val="en-US" w:eastAsia="zh-CN"/>
        </w:rPr>
      </w:pPr>
    </w:p>
    <w:p>
      <w:pPr>
        <w:spacing w:line="660" w:lineRule="exact"/>
        <w:ind w:firstLine="642" w:firstLineChars="200"/>
        <w:jc w:val="left"/>
        <w:rPr>
          <w:rFonts w:hint="eastAsia" w:ascii="仿宋_GB2312" w:hAnsi="仿宋_GB2312" w:eastAsia="仿宋_GB2312" w:cs="仿宋"/>
          <w:b/>
          <w:sz w:val="32"/>
          <w:szCs w:val="32"/>
          <w:highlight w:val="none"/>
          <w:lang w:eastAsia="zh-CN"/>
        </w:rPr>
      </w:pPr>
      <w:bookmarkStart w:id="0" w:name="_GoBack"/>
      <w:bookmarkEnd w:id="0"/>
      <w:r>
        <w:rPr>
          <w:rFonts w:hint="eastAsia" w:ascii="仿宋_GB2312" w:hAnsi="仿宋_GB2312" w:eastAsia="仿宋_GB2312" w:cs="仿宋"/>
          <w:b/>
          <w:sz w:val="32"/>
          <w:szCs w:val="32"/>
          <w:highlight w:val="none"/>
          <w:lang w:val="en-US" w:eastAsia="zh-CN"/>
        </w:rPr>
        <w:t>1、酒精度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firstLine="640" w:firstLineChars="200"/>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酒精度又叫酒度，是指在20℃时，100毫升酒中含有乙醇（酒精）的毫升数，即体积（容量）的百分数。酒精度是酒类产品的一个重要理化指标，含量不达标主要影响产品的品质。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firstLine="640" w:firstLineChars="200"/>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酒精度未达到产品标签明示要求的原因，可能是企业生产工艺控制不严格或生产工艺水平较低，无法准确控制酒精度；也可能是个别企业为降低成本，用低度酒冒充高度酒；还可能是生产企业检验器具未检定或检验过程不规范，造成检验结果偏差；还可能是包装不严密造成酒精挥发。</w:t>
      </w:r>
    </w:p>
    <w:p>
      <w:pPr>
        <w:spacing w:line="660" w:lineRule="exact"/>
        <w:ind w:firstLine="642" w:firstLineChars="200"/>
        <w:jc w:val="left"/>
        <w:rPr>
          <w:rFonts w:hint="eastAsia" w:ascii="仿宋_GB2312" w:hAnsi="仿宋_GB2312" w:eastAsia="仿宋_GB2312" w:cs="仿宋"/>
          <w:b/>
          <w:sz w:val="32"/>
          <w:szCs w:val="32"/>
          <w:highlight w:val="none"/>
          <w:lang w:eastAsia="zh-CN"/>
        </w:rPr>
      </w:pPr>
      <w:r>
        <w:rPr>
          <w:rFonts w:hint="eastAsia" w:ascii="仿宋_GB2312" w:hAnsi="仿宋_GB2312" w:eastAsia="仿宋_GB2312" w:cs="仿宋"/>
          <w:b/>
          <w:sz w:val="32"/>
          <w:szCs w:val="32"/>
          <w:highlight w:val="none"/>
          <w:lang w:val="en-US" w:eastAsia="zh-CN"/>
        </w:rPr>
        <w:t>2、溴酸盐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firstLine="640" w:firstLineChars="200"/>
        <w:rPr>
          <w:rFonts w:hint="eastAsia" w:ascii="仿宋_GB2312" w:hAnsi="仿宋_GB2312" w:eastAsia="仿宋_GB2312" w:cs="仿宋"/>
          <w:kern w:val="2"/>
          <w:sz w:val="32"/>
          <w:szCs w:val="32"/>
          <w:highlight w:val="none"/>
          <w:lang w:val="en-US" w:eastAsia="zh-CN" w:bidi="ar-SA"/>
        </w:rPr>
      </w:pPr>
      <w:r>
        <w:rPr>
          <w:rFonts w:hint="eastAsia" w:ascii="仿宋_GB2312" w:hAnsi="仿宋_GB2312" w:eastAsia="仿宋_GB2312" w:cs="仿宋"/>
          <w:kern w:val="2"/>
          <w:sz w:val="32"/>
          <w:szCs w:val="32"/>
          <w:highlight w:val="none"/>
          <w:lang w:val="en-US" w:eastAsia="zh-CN" w:bidi="ar-SA"/>
        </w:rPr>
        <w:t>溴酸盐一般在水中不存在，它是矿泉水及山泉水等多种含有溴化物的天然水源在经过臭氧消毒后产生的副产物。《食品安全国家标准 包装饮用水》（GB 19298-2014）中规定，包装饮用水中溴酸盐的最大限量值为0.01mg/L。包装饮用水中溴酸盐检测值超标的原因，可能是由于臭氧消毒杀菌工艺不达标，导致消毒副产物溴酸盐含量超标。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lMDc4ZTYyOGQ1OTY1MGNjZTQ5ODE3N2MzNjQ0YWMifQ=="/>
  </w:docVars>
  <w:rsids>
    <w:rsidRoot w:val="008E55D6"/>
    <w:rsid w:val="000F4ACF"/>
    <w:rsid w:val="00270B59"/>
    <w:rsid w:val="00883AE9"/>
    <w:rsid w:val="008E55D6"/>
    <w:rsid w:val="00B115AE"/>
    <w:rsid w:val="016A087B"/>
    <w:rsid w:val="02625210"/>
    <w:rsid w:val="03F3123C"/>
    <w:rsid w:val="04F526B0"/>
    <w:rsid w:val="0704651E"/>
    <w:rsid w:val="0888054E"/>
    <w:rsid w:val="0A9966B7"/>
    <w:rsid w:val="0CDE7F9F"/>
    <w:rsid w:val="10480624"/>
    <w:rsid w:val="106651BA"/>
    <w:rsid w:val="12D7329B"/>
    <w:rsid w:val="1475115F"/>
    <w:rsid w:val="157B2F4C"/>
    <w:rsid w:val="159863B3"/>
    <w:rsid w:val="161773B1"/>
    <w:rsid w:val="1841561B"/>
    <w:rsid w:val="1A5B6F8A"/>
    <w:rsid w:val="1D631052"/>
    <w:rsid w:val="1E111EAE"/>
    <w:rsid w:val="1EC415FD"/>
    <w:rsid w:val="1F083213"/>
    <w:rsid w:val="1F386713"/>
    <w:rsid w:val="223C3B04"/>
    <w:rsid w:val="26612D53"/>
    <w:rsid w:val="27347E8E"/>
    <w:rsid w:val="279F1AE7"/>
    <w:rsid w:val="2C4611C6"/>
    <w:rsid w:val="312E0E3E"/>
    <w:rsid w:val="316C47F3"/>
    <w:rsid w:val="3799691B"/>
    <w:rsid w:val="3C3711A0"/>
    <w:rsid w:val="41F47F1B"/>
    <w:rsid w:val="42936EF2"/>
    <w:rsid w:val="432862E8"/>
    <w:rsid w:val="46573AA7"/>
    <w:rsid w:val="4E8A3E64"/>
    <w:rsid w:val="4F0B7DD0"/>
    <w:rsid w:val="4F6D3168"/>
    <w:rsid w:val="4FF712D0"/>
    <w:rsid w:val="536B71B0"/>
    <w:rsid w:val="57F76DD9"/>
    <w:rsid w:val="59834F6B"/>
    <w:rsid w:val="5A070DA1"/>
    <w:rsid w:val="61BD0CA9"/>
    <w:rsid w:val="64326BD9"/>
    <w:rsid w:val="660F30F2"/>
    <w:rsid w:val="6B051940"/>
    <w:rsid w:val="6D6612CD"/>
    <w:rsid w:val="71542AD1"/>
    <w:rsid w:val="75475F33"/>
    <w:rsid w:val="769D614C"/>
    <w:rsid w:val="76E80192"/>
    <w:rsid w:val="77AF0230"/>
    <w:rsid w:val="798157A6"/>
    <w:rsid w:val="7BF5023D"/>
    <w:rsid w:val="7CDF68B2"/>
    <w:rsid w:val="7E62245D"/>
    <w:rsid w:val="7FAF4972"/>
    <w:rsid w:val="EBAE4630"/>
    <w:rsid w:val="EBFF3509"/>
    <w:rsid w:val="F7D6F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before="260" w:line="415" w:lineRule="auto"/>
      <w:ind w:firstLine="420" w:firstLineChars="100"/>
    </w:pPr>
    <w:rPr>
      <w:rFonts w:ascii="Times New Roman" w:hAnsi="Times New Roman"/>
      <w:szCs w:val="24"/>
    </w:rPr>
  </w:style>
  <w:style w:type="paragraph" w:styleId="3">
    <w:name w:val="Body Text"/>
    <w:basedOn w:val="1"/>
    <w:qFormat/>
    <w:uiPriority w:val="0"/>
    <w:rPr>
      <w:rFonts w:eastAsia="仿宋_GB2312"/>
      <w:sz w:val="28"/>
    </w:rPr>
  </w:style>
  <w:style w:type="paragraph" w:styleId="4">
    <w:name w:val="Body Text First Indent 2"/>
    <w:basedOn w:val="1"/>
    <w:next w:val="1"/>
    <w:qFormat/>
    <w:uiPriority w:val="0"/>
    <w:pPr>
      <w:ind w:firstLine="420" w:firstLineChars="200"/>
    </w:pPr>
    <w:rPr>
      <w:kern w:val="0"/>
      <w:sz w:val="20"/>
      <w:szCs w:val="24"/>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1</Pages>
  <Words>421</Words>
  <Characters>442</Characters>
  <Lines>7</Lines>
  <Paragraphs>4</Paragraphs>
  <TotalTime>12</TotalTime>
  <ScaleCrop>false</ScaleCrop>
  <LinksUpToDate>false</LinksUpToDate>
  <CharactersWithSpaces>444</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2020-06-16T18:46:00Z</dcterms:created>
  <dc:creator>李秀丽</dc:creator>
  <cp:lastModifiedBy>user</cp:lastModifiedBy>
  <cp:lastPrinted>2024-12-27T19:58:00Z</cp:lastPrinted>
  <dcterms:modified xsi:type="dcterms:W3CDTF">2025-07-17T09:49:06Z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C94990A8E2A744318ED5A58324906EF0</vt:lpwstr>
  </property>
  <property fmtid="{D5CDD505-2E9C-101B-9397-08002B2CF9AE}" pid="4" name="KSOTemplateDocerSaveRecord">
    <vt:lpwstr>eyJoZGlkIjoiNmQyNDc0NTM1Njk2ZTQxNzY3NWE0ZjY4YTVjNzZmMGQiLCJ1c2VySWQiOiI1MDI4NTgzMTUifQ==</vt:lpwstr>
  </property>
</Properties>
</file>